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Приказ Министерства образования и науки РФ от 17 декабря 2010 г. N 1897</w:t>
      </w:r>
      <w:r w:rsidRPr="003E3D8B">
        <w:rPr>
          <w:rFonts w:eastAsia="Times New Roman"/>
          <w:bCs/>
          <w:lang w:eastAsia="ru-RU"/>
        </w:rPr>
        <w:br/>
        <w:t>"Об утверждении федерального государственного образовательного стандарта основного общего образования"</w:t>
      </w:r>
    </w:p>
    <w:p w:rsidR="003E3D8B" w:rsidRPr="003E3D8B" w:rsidRDefault="003E3D8B" w:rsidP="003E3D8B">
      <w:pPr>
        <w:spacing w:after="0" w:line="240" w:lineRule="auto"/>
        <w:ind w:firstLine="709"/>
        <w:jc w:val="both"/>
        <w:outlineLvl w:val="3"/>
        <w:rPr>
          <w:rFonts w:eastAsia="Times New Roman"/>
          <w:bCs/>
          <w:lang w:eastAsia="ru-RU"/>
        </w:rPr>
      </w:pPr>
      <w:r w:rsidRPr="003E3D8B">
        <w:rPr>
          <w:rFonts w:eastAsia="Times New Roman"/>
          <w:bCs/>
          <w:lang w:eastAsia="ru-RU"/>
        </w:rPr>
        <w:t>С изменениями и дополнениями от:</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29 декабря 2014 г.</w:t>
      </w:r>
    </w:p>
    <w:p w:rsidR="003E3D8B" w:rsidRPr="003E3D8B" w:rsidRDefault="003E3D8B" w:rsidP="003E3D8B">
      <w:pPr>
        <w:spacing w:after="0" w:line="240" w:lineRule="auto"/>
        <w:ind w:firstLine="709"/>
        <w:jc w:val="both"/>
        <w:rPr>
          <w:rFonts w:eastAsia="Times New Roman"/>
          <w:color w:val="auto"/>
          <w:lang w:eastAsia="ru-RU"/>
        </w:rPr>
      </w:pP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4" w:anchor="block_1001"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преамбула изложена в новой редакции</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5" w:anchor="block_10" w:history="1">
        <w:r w:rsidRPr="003E3D8B">
          <w:rPr>
            <w:rFonts w:eastAsia="Times New Roman"/>
            <w:bCs/>
            <w:color w:val="3272C0"/>
            <w:lang w:eastAsia="ru-RU"/>
          </w:rPr>
          <w:t>См. текст преамбулы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 соответствии с </w:t>
      </w:r>
      <w:hyperlink r:id="rId6" w:anchor="block_15241" w:history="1">
        <w:r w:rsidRPr="003E3D8B">
          <w:rPr>
            <w:rFonts w:eastAsia="Times New Roman"/>
            <w:bCs/>
            <w:color w:val="3272C0"/>
            <w:lang w:eastAsia="ru-RU"/>
          </w:rPr>
          <w:t>подпунктом 5.2.41</w:t>
        </w:r>
      </w:hyperlink>
      <w:r w:rsidRPr="003E3D8B">
        <w:rPr>
          <w:rFonts w:eastAsia="Times New Roman"/>
          <w:bCs/>
          <w:lang w:eastAsia="ru-RU"/>
        </w:rPr>
        <w:t> Положения о Министерстве образования и науки Российской Федерации, утвержденного </w:t>
      </w:r>
      <w:hyperlink r:id="rId7" w:history="1">
        <w:r w:rsidRPr="003E3D8B">
          <w:rPr>
            <w:rFonts w:eastAsia="Times New Roman"/>
            <w:bCs/>
            <w:color w:val="3272C0"/>
            <w:lang w:eastAsia="ru-RU"/>
          </w:rPr>
          <w:t>постановлением</w:t>
        </w:r>
      </w:hyperlink>
      <w:r w:rsidRPr="003E3D8B">
        <w:rPr>
          <w:rFonts w:eastAsia="Times New Roman"/>
          <w:bCs/>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anchor="block_1017" w:history="1">
        <w:r w:rsidRPr="003E3D8B">
          <w:rPr>
            <w:rFonts w:eastAsia="Times New Roman"/>
            <w:bCs/>
            <w:color w:val="3272C0"/>
            <w:lang w:eastAsia="ru-RU"/>
          </w:rPr>
          <w:t>пунктом 17</w:t>
        </w:r>
      </w:hyperlink>
      <w:r w:rsidRPr="003E3D8B">
        <w:rPr>
          <w:rFonts w:eastAsia="Times New Roman"/>
          <w:bCs/>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9" w:history="1">
        <w:r w:rsidRPr="003E3D8B">
          <w:rPr>
            <w:rFonts w:eastAsia="Times New Roman"/>
            <w:bCs/>
            <w:color w:val="3272C0"/>
            <w:lang w:eastAsia="ru-RU"/>
          </w:rPr>
          <w:t>постановлением</w:t>
        </w:r>
      </w:hyperlink>
      <w:r w:rsidRPr="003E3D8B">
        <w:rPr>
          <w:rFonts w:eastAsia="Times New Roman"/>
          <w:bCs/>
          <w:lang w:eastAsia="ru-RU"/>
        </w:rPr>
        <w:t> Правительства Российской Федерации от 5 августа 2013 г. N 661 (Собрание законодательства Российской Федерации, 2013, N 3, ст. 4377; 2014, N 38, ст. 5096), приказываю: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Утвердить прилагаемый </w:t>
      </w:r>
      <w:hyperlink r:id="rId10" w:anchor="block_1000" w:history="1">
        <w:r w:rsidRPr="003E3D8B">
          <w:rPr>
            <w:rFonts w:eastAsia="Times New Roman"/>
            <w:bCs/>
            <w:color w:val="3272C0"/>
            <w:lang w:eastAsia="ru-RU"/>
          </w:rPr>
          <w:t>федеральный государственный образовательный стандарт</w:t>
        </w:r>
      </w:hyperlink>
      <w:r w:rsidRPr="003E3D8B">
        <w:rPr>
          <w:rFonts w:eastAsia="Times New Roman"/>
          <w:bCs/>
          <w:lang w:eastAsia="ru-RU"/>
        </w:rPr>
        <w:t> основного общего образования и ввести его в действие со дня </w:t>
      </w:r>
      <w:hyperlink r:id="rId11" w:history="1">
        <w:r w:rsidRPr="003E3D8B">
          <w:rPr>
            <w:rFonts w:eastAsia="Times New Roman"/>
            <w:bCs/>
            <w:color w:val="3272C0"/>
            <w:lang w:eastAsia="ru-RU"/>
          </w:rPr>
          <w:t>вступления в силу</w:t>
        </w:r>
      </w:hyperlink>
      <w:r w:rsidRPr="003E3D8B">
        <w:rPr>
          <w:rFonts w:eastAsia="Times New Roman"/>
          <w:bCs/>
          <w:lang w:eastAsia="ru-RU"/>
        </w:rPr>
        <w:t> настоящего приказа.</w:t>
      </w:r>
    </w:p>
    <w:p w:rsidR="003E3D8B" w:rsidRPr="003E3D8B" w:rsidRDefault="003E3D8B" w:rsidP="003E3D8B">
      <w:pPr>
        <w:spacing w:after="0" w:line="240" w:lineRule="auto"/>
        <w:ind w:firstLine="709"/>
        <w:jc w:val="both"/>
        <w:rPr>
          <w:rFonts w:eastAsia="Times New Roman"/>
          <w:color w:val="auto"/>
          <w:lang w:eastAsia="ru-RU"/>
        </w:rPr>
      </w:pPr>
    </w:p>
    <w:tbl>
      <w:tblPr>
        <w:tblW w:w="5000" w:type="pct"/>
        <w:tblCellMar>
          <w:left w:w="0" w:type="dxa"/>
          <w:right w:w="0" w:type="dxa"/>
        </w:tblCellMar>
        <w:tblLook w:val="04A0"/>
      </w:tblPr>
      <w:tblGrid>
        <w:gridCol w:w="6613"/>
        <w:gridCol w:w="3308"/>
      </w:tblGrid>
      <w:tr w:rsidR="003E3D8B" w:rsidRPr="003E3D8B" w:rsidTr="003E3D8B">
        <w:tc>
          <w:tcPr>
            <w:tcW w:w="3300" w:type="pct"/>
            <w:vAlign w:val="bottom"/>
            <w:hideMark/>
          </w:tcPr>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Министр</w:t>
            </w:r>
          </w:p>
        </w:tc>
        <w:tc>
          <w:tcPr>
            <w:tcW w:w="1650" w:type="pct"/>
            <w:vAlign w:val="bottom"/>
            <w:hideMark/>
          </w:tcPr>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А.А. Фурсенко</w:t>
            </w:r>
          </w:p>
        </w:tc>
      </w:tr>
    </w:tbl>
    <w:p w:rsidR="003E3D8B" w:rsidRPr="003E3D8B" w:rsidRDefault="003E3D8B" w:rsidP="003E3D8B">
      <w:pPr>
        <w:spacing w:after="0" w:line="240" w:lineRule="auto"/>
        <w:ind w:firstLine="709"/>
        <w:jc w:val="both"/>
        <w:rPr>
          <w:rFonts w:eastAsia="Times New Roman"/>
          <w:color w:val="auto"/>
          <w:lang w:eastAsia="ru-RU"/>
        </w:rPr>
      </w:pPr>
      <w:r w:rsidRPr="003E3D8B">
        <w:rPr>
          <w:rFonts w:eastAsia="Times New Roman"/>
          <w:bCs/>
          <w:lang w:eastAsia="ru-RU"/>
        </w:rPr>
        <w:br/>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Зарегистрировано в Минюсте РФ 1 февраля 2011 г.</w:t>
      </w:r>
      <w:r w:rsidRPr="003E3D8B">
        <w:rPr>
          <w:rFonts w:eastAsia="Times New Roman"/>
          <w:bCs/>
          <w:lang w:eastAsia="ru-RU"/>
        </w:rPr>
        <w:br/>
        <w:t>Регистрационный N 19644</w:t>
      </w:r>
    </w:p>
    <w:p w:rsidR="003E3D8B" w:rsidRPr="003E3D8B" w:rsidRDefault="003E3D8B" w:rsidP="003E3D8B">
      <w:pPr>
        <w:spacing w:after="0" w:line="240" w:lineRule="auto"/>
        <w:ind w:firstLine="709"/>
        <w:jc w:val="both"/>
        <w:rPr>
          <w:rFonts w:eastAsia="Times New Roman"/>
          <w:color w:val="auto"/>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Приложение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br/>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Федеральный государственный образовательный стандарт</w:t>
      </w:r>
      <w:r w:rsidRPr="003E3D8B">
        <w:rPr>
          <w:rFonts w:eastAsia="Times New Roman"/>
          <w:bCs/>
          <w:lang w:eastAsia="ru-RU"/>
        </w:rPr>
        <w:br/>
        <w:t>основного общего образования</w:t>
      </w:r>
      <w:r w:rsidRPr="003E3D8B">
        <w:rPr>
          <w:rFonts w:eastAsia="Times New Roman"/>
          <w:bCs/>
          <w:lang w:eastAsia="ru-RU"/>
        </w:rPr>
        <w:br/>
        <w:t>(утв. </w:t>
      </w:r>
      <w:hyperlink r:id="rId12" w:history="1">
        <w:r w:rsidRPr="003E3D8B">
          <w:rPr>
            <w:rFonts w:eastAsia="Times New Roman"/>
            <w:bCs/>
            <w:color w:val="3272C0"/>
            <w:lang w:eastAsia="ru-RU"/>
          </w:rPr>
          <w:t>приказом</w:t>
        </w:r>
      </w:hyperlink>
      <w:r w:rsidRPr="003E3D8B">
        <w:rPr>
          <w:rFonts w:eastAsia="Times New Roman"/>
          <w:bCs/>
          <w:lang w:eastAsia="ru-RU"/>
        </w:rPr>
        <w:t> Министерства образования и науки РФ от 17 декабря 2010 г. N 1897)</w:t>
      </w:r>
    </w:p>
    <w:p w:rsidR="003E3D8B" w:rsidRPr="003E3D8B" w:rsidRDefault="003E3D8B" w:rsidP="003E3D8B">
      <w:pPr>
        <w:spacing w:after="0" w:line="240" w:lineRule="auto"/>
        <w:ind w:firstLine="709"/>
        <w:jc w:val="both"/>
        <w:outlineLvl w:val="3"/>
        <w:rPr>
          <w:rFonts w:eastAsia="Times New Roman"/>
          <w:bCs/>
          <w:lang w:eastAsia="ru-RU"/>
        </w:rPr>
      </w:pPr>
      <w:r w:rsidRPr="003E3D8B">
        <w:rPr>
          <w:rFonts w:eastAsia="Times New Roman"/>
          <w:bCs/>
          <w:lang w:eastAsia="ru-RU"/>
        </w:rPr>
        <w:t>С изменениями и дополнениями от:</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29 декабря 2014 г.</w:t>
      </w:r>
    </w:p>
    <w:p w:rsidR="003E3D8B" w:rsidRPr="003E3D8B" w:rsidRDefault="003E3D8B" w:rsidP="003E3D8B">
      <w:pPr>
        <w:spacing w:after="0" w:line="240" w:lineRule="auto"/>
        <w:ind w:firstLine="709"/>
        <w:jc w:val="both"/>
        <w:outlineLvl w:val="3"/>
        <w:rPr>
          <w:rFonts w:eastAsia="Times New Roman"/>
          <w:bCs/>
          <w:lang w:eastAsia="ru-RU"/>
        </w:rPr>
      </w:pPr>
      <w:r w:rsidRPr="003E3D8B">
        <w:rPr>
          <w:rFonts w:eastAsia="Times New Roman"/>
          <w:bCs/>
          <w:lang w:eastAsia="ru-RU"/>
        </w:rPr>
        <w:t>ГАРАНТ:</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См. </w:t>
      </w:r>
      <w:hyperlink r:id="rId13" w:history="1">
        <w:r w:rsidRPr="003E3D8B">
          <w:rPr>
            <w:rFonts w:eastAsia="Times New Roman"/>
            <w:bCs/>
            <w:color w:val="3272C0"/>
            <w:lang w:eastAsia="ru-RU"/>
          </w:rPr>
          <w:t>справку</w:t>
        </w:r>
      </w:hyperlink>
      <w:r w:rsidRPr="003E3D8B">
        <w:rPr>
          <w:rFonts w:eastAsia="Times New Roman"/>
          <w:bCs/>
          <w:lang w:eastAsia="ru-RU"/>
        </w:rPr>
        <w:t> о федеральных государственных образовательных стандартах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См. </w:t>
      </w:r>
      <w:hyperlink r:id="rId14" w:anchor="block_1000" w:history="1">
        <w:r w:rsidRPr="003E3D8B">
          <w:rPr>
            <w:rFonts w:eastAsia="Times New Roman"/>
            <w:bCs/>
            <w:color w:val="3272C0"/>
            <w:lang w:eastAsia="ru-RU"/>
          </w:rPr>
          <w:t>Методические рекомендации</w:t>
        </w:r>
      </w:hyperlink>
      <w:r w:rsidRPr="003E3D8B">
        <w:rPr>
          <w:rFonts w:eastAsia="Times New Roman"/>
          <w:bCs/>
          <w:lang w:eastAsia="ru-RU"/>
        </w:rPr>
        <w:t> по вопросам введения федерального государственного образовательного стандарта основного общего образования, направленные </w:t>
      </w:r>
      <w:hyperlink r:id="rId15" w:history="1">
        <w:r w:rsidRPr="003E3D8B">
          <w:rPr>
            <w:rFonts w:eastAsia="Times New Roman"/>
            <w:bCs/>
            <w:color w:val="3272C0"/>
            <w:lang w:eastAsia="ru-RU"/>
          </w:rPr>
          <w:t>письмом</w:t>
        </w:r>
      </w:hyperlink>
      <w:r w:rsidRPr="003E3D8B">
        <w:rPr>
          <w:rFonts w:eastAsia="Times New Roman"/>
          <w:bCs/>
          <w:lang w:eastAsia="ru-RU"/>
        </w:rPr>
        <w:t> Минобрнауки России от 7 августа 2015 г. N 08-1228</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 введении федерального государственного образовательного стандарта общего образования см. </w:t>
      </w:r>
      <w:hyperlink r:id="rId16" w:history="1">
        <w:r w:rsidRPr="003E3D8B">
          <w:rPr>
            <w:rFonts w:eastAsia="Times New Roman"/>
            <w:bCs/>
            <w:color w:val="3272C0"/>
            <w:lang w:eastAsia="ru-RU"/>
          </w:rPr>
          <w:t>письмо</w:t>
        </w:r>
      </w:hyperlink>
      <w:r w:rsidRPr="003E3D8B">
        <w:rPr>
          <w:rFonts w:eastAsia="Times New Roman"/>
          <w:bCs/>
          <w:lang w:eastAsia="ru-RU"/>
        </w:rPr>
        <w:t> Минобрнауки России от 19 апреля 2011 г. N 03-255</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I. Общие положения</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17" w:anchor="block_1021"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18" w:anchor="block_101"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19" w:anchor="block_10001" w:history="1">
        <w:r w:rsidRPr="003E3D8B">
          <w:rPr>
            <w:rFonts w:eastAsia="Times New Roman"/>
            <w:bCs/>
            <w:color w:val="3272C0"/>
            <w:lang w:eastAsia="ru-RU"/>
          </w:rPr>
          <w:t>*(1)</w:t>
        </w:r>
      </w:hyperlink>
      <w:r w:rsidRPr="003E3D8B">
        <w:rPr>
          <w:rFonts w:eastAsia="Times New Roman"/>
          <w:bCs/>
          <w:lang w:eastAsia="ru-RU"/>
        </w:rPr>
        <w:t>.</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Стандарт включает в себя требования: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к результатам освоения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20" w:anchor="block_1022"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2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21" w:anchor="block_102"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22" w:anchor="block_22222" w:history="1">
        <w:r w:rsidRPr="003E3D8B">
          <w:rPr>
            <w:rFonts w:eastAsia="Times New Roman"/>
            <w:bCs/>
            <w:color w:val="3272C0"/>
            <w:lang w:eastAsia="ru-RU"/>
          </w:rPr>
          <w:t>*(2)</w:t>
        </w:r>
      </w:hyperlink>
      <w:r w:rsidRPr="003E3D8B">
        <w:rPr>
          <w:rFonts w:eastAsia="Times New Roman"/>
          <w:bCs/>
          <w:lang w:eastAsia="ru-RU"/>
        </w:rPr>
        <w:t>.</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Основное общее образование может быть получено:</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 организациях, осуществляющих образовательную деятельность (в очной, очно-заочной или заочной форме);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вне организаций, осуществляющих образовательную деятельность, в форме семейного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Допускается сочетание различных форм получения образования и форм обучения.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23" w:anchor="block_1024"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3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24" w:anchor="block_103"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Стандарт разработан с учетом региональных, национальных и этнокультурных особенностей народов Российской Федерации.</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25" w:anchor="block_1025"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4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26" w:anchor="block_104"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Стандарт направлен на обеспечение: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формирования российской гражданской идентичности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доступности получения качественного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духовно-нравственного развития, воспитания обучающихся и сохранения их здоровья;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развития государственно-общественного управления в образовании;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27" w:anchor="block_1026"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5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28" w:anchor="block_105"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В основе Стандарта лежит системно-деятельностный подход, который обеспечивает:</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готовности к саморазвитию и непрерывному образованию;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проектирование и конструирование социальной среды развития обучающихся в системе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активную учебно-познавательную деятельность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Стандарт ориентирован на становление личностных характеристик выпускника ("портрет выпускника основной школы"):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любящий свой край и свое Отечество, знающий русский и родной язык, уважающий свой народ, его культуру и духовные традиции;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активно и заинтересованно познающий мир, осознающий ценность труда, науки и творчества;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29" w:anchor="block_1027"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7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30" w:anchor="block_107"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Стандарт должен быть положен в основу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разработчиков примерных основных образовательных программ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II. Требования к результатам освоения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9. Личностные результаты освоения основной образовательной программы основного общего образования должны отражать: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sidRPr="003E3D8B">
        <w:rPr>
          <w:rFonts w:eastAsia="Times New Roman"/>
          <w:bCs/>
          <w:lang w:eastAsia="ru-RU"/>
        </w:rPr>
        <w:lastRenderedPageBreak/>
        <w:t>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10. Метапредметные результаты освоения основной образовательной программы основного общего образования должны отражать: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умение оценивать правильность выполнения учебной задачи, собственные возможности ее решения;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умение создавать, применять и преобразовывать знаки и символы, модели и схемы для решения учебных и познавательных задач;</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8) смысловое чтение;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31" w:anchor="block_1028"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подпункт 11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32" w:anchor="block_21011" w:history="1">
        <w:r w:rsidRPr="003E3D8B">
          <w:rPr>
            <w:rFonts w:eastAsia="Times New Roman"/>
            <w:bCs/>
            <w:color w:val="3272C0"/>
            <w:lang w:eastAsia="ru-RU"/>
          </w:rPr>
          <w:t>См. текст подпункта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33" w:anchor="block_1029"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11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34" w:anchor="block_211"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11.1. Филология.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получение доступа к литературному наследию и через него к сокровищам отечественной и мировой культуры и достижениям цивилизации;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основы для понимания особенностей разных культур и воспитания уважения к ним;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базовых умений, обеспечивающих возможность дальнейшего изучения языков, с установкой на билингвизм;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Предметные результаты изучения предметной области "Филология" должны отражать:</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Русский язык. Родной язык:</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использование коммуникативно-эстетических возможностей русского и родного языков;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8) формирование ответственности за языковую культуру как общечеловеческую ценность.</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Литература. Родная литература: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понимание литературы как одной из основных национально-культурных ценностей народа, как особого способа познания жизни;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развитие способности понимать литературные художественные произведения, отражающие разные этнокультурные традиции;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Иностранный язык. Второй иностранный язык:</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достижение допорогового уровня иноязычной коммуникативной компетенции;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w:t>
      </w:r>
      <w:r w:rsidRPr="003E3D8B">
        <w:rPr>
          <w:rFonts w:eastAsia="Times New Roman"/>
          <w:bCs/>
          <w:lang w:eastAsia="ru-RU"/>
        </w:rPr>
        <w:lastRenderedPageBreak/>
        <w:t>языка как средства получения информации, позволяющей расширять свои знания в других предметных областях.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11.2. Общественно-научные предметы.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Изучение предметной области "Общественно-научные предметы" должно обеспечить: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5" w:history="1">
        <w:r w:rsidRPr="003E3D8B">
          <w:rPr>
            <w:rFonts w:eastAsia="Times New Roman"/>
            <w:bCs/>
            <w:color w:val="3272C0"/>
            <w:lang w:eastAsia="ru-RU"/>
          </w:rPr>
          <w:t>Конституции</w:t>
        </w:r>
      </w:hyperlink>
      <w:r w:rsidRPr="003E3D8B">
        <w:rPr>
          <w:rFonts w:eastAsia="Times New Roman"/>
          <w:bCs/>
          <w:lang w:eastAsia="ru-RU"/>
        </w:rPr>
        <w:t> Российской Федерации;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осознание своей роли в целостном, многообразном и быстро изменяющемся глобальном мире;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При изучении общественно-научных предметов задача развития и воспитания личности обучающихся является приоритетной.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Предметные результаты изучения предметной области "Общественно-научные предметы" должны отражать:</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История России. Всеобщая история: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36" w:anchor="block_10210"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подпункт 2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37" w:anchor="block_20212" w:history="1">
        <w:r w:rsidRPr="003E3D8B">
          <w:rPr>
            <w:rFonts w:eastAsia="Times New Roman"/>
            <w:bCs/>
            <w:color w:val="3272C0"/>
            <w:lang w:eastAsia="ru-RU"/>
          </w:rPr>
          <w:t>См. текст подпункта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Обществознание: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w:t>
      </w:r>
      <w:r w:rsidRPr="003E3D8B">
        <w:rPr>
          <w:rFonts w:eastAsia="Times New Roman"/>
          <w:bCs/>
          <w:lang w:eastAsia="ru-RU"/>
        </w:rPr>
        <w:lastRenderedPageBreak/>
        <w:t>правового самосознания, толерантности, приверженности ценностям, закрепленным в </w:t>
      </w:r>
      <w:hyperlink r:id="rId38" w:history="1">
        <w:r w:rsidRPr="003E3D8B">
          <w:rPr>
            <w:rFonts w:eastAsia="Times New Roman"/>
            <w:bCs/>
            <w:color w:val="3272C0"/>
            <w:lang w:eastAsia="ru-RU"/>
          </w:rPr>
          <w:t>Конституции</w:t>
        </w:r>
      </w:hyperlink>
      <w:r w:rsidRPr="003E3D8B">
        <w:rPr>
          <w:rFonts w:eastAsia="Times New Roman"/>
          <w:bCs/>
          <w:lang w:eastAsia="ru-RU"/>
        </w:rPr>
        <w:t> Российской Федерации;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понимание основных принципов жизни общества, основ современных научных теорий общественного развития;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развитие социального кругозора и формирование познавательного интереса к изучению общественных дисциплин.</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География: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овладение основными навыками нахождения, использования и презентации географической информации;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11.3. Математика и информатика.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Изучение предметной области "Математика и информатика" должно обеспечить: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осознание значения математики и информатики в повседневной жизни человека;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формирование представлений о социальных, культурных и исторических факторах становления математической науки;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понимание роли информационных процессов в современном мире;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Предметные результаты изучения предметной области "Математика и информатика" должны отражать:</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Математика. Алгебра. Геометрия. Информатика: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11) формирование представления об основных изучаемых понятиях: информация, алгоритм, модель - и их свойствах;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11.4. Основы духовно-нравственной культуры народов России.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Изучение предметной области "Основы духовно-нравственной культуры народов России" должно обеспечить: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понимание значения нравственности, веры и религии в жизни человека, семьи и общества;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11.5. Естественно-научные предметы.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Изучение предметной области "Естественно-научные предметы" должно обеспечить: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целостной научной картины мира;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овладение научным подходом к решению различных задач;</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овладение умениями формулировать гипотезы, конструировать, проводить эксперименты, оценивать полученные результаты;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овладение умением сопоставлять экспериментальные и теоретические знания с объективными реалиями жизни;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воспитание ответственного и бережного отношения к окружающей среде;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осознание значимости концепции устойчивого развития;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Предметные результаты изучения предметной области "Естественно-научные предметы" должны отражать:</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Физика: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осознание необходимости применения достижений физики и технологий для рационального природопользования;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Биология: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Химия: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11.6. Искусство.</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Изучение предметной области "Искусство" должно обеспечить: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осознание значения искусства и творчества в личной и культурной самоидентификации личности;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развитие индивидуальных творческих способностей обучающихся, формирование устойчивого интереса к творческой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Предметные результаты изучения предметной области "Искусство" должны отражать:</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Изобразительное искусство:</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Музыка: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11.7. Технология.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Изучение предметной области "Технология" должно обеспечить: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развитие инновационной творческой деятельности обучающихся в процессе решения прикладных учебных задач;</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совершенствование умений выполнения учебно-исследовательской и проектной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представлений о социальных и этических аспектах научно-технического прогресса;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Предметные результаты изучения предметной области "Технология" должны отражать: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формирование умений устанавливать взаимосвязь знаний по разным учебным предметам для решения прикладных учебных задач;</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формирование представлений о мире профессий, связанных с изучаемыми технологиями, их востребованности на рынке труда.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11.8. Физическая культура и основы безопасности жизнедеятельности.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Изучение предметной области "Физическая культура и основы безопасности жизнедеятельности" должно обеспечить: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и развитие установок активного, экологически целесообразного, здорового и безопасного образа жизни;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понимание личной и общественной значимости современной культуры безопасности жизнедеятельности;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понимание роли государства и действующего законодательства в обеспечении национальной безопасности и защиты населения;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установление связей между жизненным опытом обучающихся и знаниями из разных предметных областей.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Физическая культура: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39" w:anchor="block_10211"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подпункт 5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40" w:anchor="block_21815" w:history="1">
        <w:r w:rsidRPr="003E3D8B">
          <w:rPr>
            <w:rFonts w:eastAsia="Times New Roman"/>
            <w:bCs/>
            <w:color w:val="3272C0"/>
            <w:lang w:eastAsia="ru-RU"/>
          </w:rPr>
          <w:t>См. текст подпункта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Основы безопасности жизнедеятельности: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формирование убеждения в необходимости безопасного и здорового образа жизни;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понимание личной и общественной значимости современной культуры безопасности жизнедеятельности;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понимание необходимости подготовки граждан к защите Отечества;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формирование антиэкстремистской и антитеррористической личностной позиции;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8) понимание необходимости сохранения природы и окружающей среды для полноценной жизни человека;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10) знание и умение применять меры безопасности и правила поведения в условиях опасных и чрезвычайных ситуаций;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 умение оказать первую помощь пострадавшим;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41" w:anchor="block_10212"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12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42" w:anchor="block_212"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III. Требования к структуре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43" w:anchor="block_10213"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13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44" w:anchor="block_313"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lastRenderedPageBreak/>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45" w:anchor="block_10214"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14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46" w:anchor="block_314"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Целевой раздел включает:</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пояснительную записку;</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планируемые результаты освоения обучающимися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br/>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программы отдельных учебных предметов, курсов, в том числе интегрированных;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программу коррекционной работы</w:t>
      </w:r>
      <w:hyperlink r:id="rId47" w:anchor="block_10003" w:history="1">
        <w:r w:rsidRPr="003E3D8B">
          <w:rPr>
            <w:rFonts w:eastAsia="Times New Roman"/>
            <w:bCs/>
            <w:color w:val="3272C0"/>
            <w:lang w:eastAsia="ru-RU"/>
          </w:rPr>
          <w:t>*(3)</w:t>
        </w:r>
      </w:hyperlink>
      <w:r w:rsidRPr="003E3D8B">
        <w:rPr>
          <w:rFonts w:eastAsia="Times New Roman"/>
          <w:bCs/>
          <w:lang w:eastAsia="ru-RU"/>
        </w:rPr>
        <w:t>.</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br/>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Организационный раздел включает:</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учебный план основного общего образования, календарный учебный график и план внеурочной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48" w:anchor="block_10215"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15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49" w:anchor="block_315"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учебные курсы, обеспечивающие различные интересы обучающихся, в том числе этнокультурные;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внеурочная деятельность.</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50" w:anchor="block_10216"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16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51" w:anchor="block_316"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52" w:anchor="block_10217"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пункт 17 изложен в новой редакции</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53" w:anchor="block_317"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 Требования к разделам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18.1. Целевой раздел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18.1.1. Пояснительная записка должна раскрывать: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принципы и подходы к формированию основной образовательной программы основного общего образования.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54" w:anchor="block_10218"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18.1.2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55" w:anchor="block_31812"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18.1.2. Планируемые результаты освоения обучающимися основной образовательной программы основного общего образования должны: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w:t>
      </w:r>
      <w:r w:rsidRPr="003E3D8B">
        <w:rPr>
          <w:rFonts w:eastAsia="Times New Roman"/>
          <w:bCs/>
          <w:lang w:eastAsia="ru-RU"/>
        </w:rPr>
        <w:lastRenderedPageBreak/>
        <w:t>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56" w:anchor="block_10219"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18.1.3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57" w:anchor="block_31813"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18.2. Содержательный раздел основной образовательной программы основного общего образования: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58" w:anchor="block_10220"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18.2.1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59" w:anchor="block_31821"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Программа должна обеспечивать: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развитие у обучающихся способности к саморазвитию и самосовершенствованию;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Программа должна содержать: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цели и задачи программы, описание ее места и роли в реализации требований Стандарта;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типовые задачи применения универсальных учебных действий;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 xml:space="preserve">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w:t>
      </w:r>
      <w:r w:rsidRPr="003E3D8B">
        <w:rPr>
          <w:rFonts w:eastAsia="Times New Roman"/>
          <w:bCs/>
          <w:lang w:eastAsia="ru-RU"/>
        </w:rPr>
        <w:lastRenderedPageBreak/>
        <w:t>организации учебно-исследовательской и проектной деятельности в рамках урочной и внеурочной деятельности по каждому из направлений;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описание содержания, видов и форм организации учебной деятельности по формированию и развитию ИКТ-компетенций;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перечень и описание основных элементов ИКТ-компетенций и инструментов их использования;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 методику и инструментарий мониторинга успешности освоения и применения обучающимися универсальных учебных действий.</w:t>
      </w:r>
    </w:p>
    <w:p w:rsidR="003E3D8B" w:rsidRPr="003E3D8B" w:rsidRDefault="003E3D8B" w:rsidP="003E3D8B">
      <w:pPr>
        <w:spacing w:after="0" w:line="240" w:lineRule="auto"/>
        <w:ind w:firstLine="709"/>
        <w:jc w:val="both"/>
        <w:rPr>
          <w:rFonts w:eastAsia="Times New Roman"/>
          <w:bCs/>
          <w:lang w:eastAsia="ru-RU"/>
        </w:rPr>
      </w:pPr>
      <w:hyperlink r:id="rId60" w:anchor="block_1004" w:history="1">
        <w:r w:rsidRPr="003E3D8B">
          <w:rPr>
            <w:rFonts w:eastAsia="Times New Roman"/>
            <w:bCs/>
            <w:color w:val="3272C0"/>
            <w:lang w:eastAsia="ru-RU"/>
          </w:rPr>
          <w:t>18.2.2.</w:t>
        </w:r>
      </w:hyperlink>
      <w:r w:rsidRPr="003E3D8B">
        <w:rPr>
          <w:rFonts w:eastAsia="Times New Roman"/>
          <w:bCs/>
          <w:lang w:eastAsia="ru-RU"/>
        </w:rPr>
        <w:t>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Программы отдельных учебных предметов, курсов должны содержать: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пояснительную записку, в которой конкретизируются общие цели основного общего образования с учетом специфики учебного предмета;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общую характеристику учебного предмета, курса;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описание места учебного предмета, курса в учебном плане;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личностные, метапредметные и предметные результаты освоения конкретного учебного предмета, курса;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содержание учебного предмета, курса;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тематическое планирование с определением основных видов учебной деятельности;</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61" w:anchor="block_10221"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подпункт 7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62" w:anchor="block_318227" w:history="1">
        <w:r w:rsidRPr="003E3D8B">
          <w:rPr>
            <w:rFonts w:eastAsia="Times New Roman"/>
            <w:bCs/>
            <w:color w:val="3272C0"/>
            <w:lang w:eastAsia="ru-RU"/>
          </w:rPr>
          <w:t>См. текст подпункта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описание учебно-методического и материально-технического обеспечения образовательной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8) планируемые результаты изучения учебного предмета, курса.</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63" w:anchor="block_10222"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18.2.3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64" w:anchor="block_31823"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Программа должна быть направлена на: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экологической культуры.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Программа должна обеспечить: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социальную самоидентификацию обучающихся посредством личностно значимой и общественно приемлемой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способности противостоять негативным воздействиям социальной среды, факторам микросоциальной среды;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у обучающихся мотивации к труду, потребности к приобретению профессии;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развитие собственных представлений о перспективах своего профессионального образования и будущей профессиональной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приобретение практического опыта, соответствующего интересам и способностям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осознание обучающимися ценности экологически целесообразного, здорового и безопасного образа жизни;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осознанное отношение обучающихся к выбору индивидуального рациона здорового питания;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овладение современными оздоровительными технологиями, в том числе на основе навыков личной гигиены;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Программа должна содержать: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11) методику и инструментарий мониторинга духовно-нравственного развития, воспитания и социализации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65" w:anchor="block_10223"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18.2.4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66" w:anchor="block_31824"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Программа должна обеспечивать: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w:t>
      </w:r>
      <w:r w:rsidRPr="003E3D8B">
        <w:rPr>
          <w:rFonts w:eastAsia="Times New Roman"/>
          <w:bCs/>
          <w:lang w:eastAsia="ru-RU"/>
        </w:rPr>
        <w:lastRenderedPageBreak/>
        <w:t>предоставление услуг ассистента (помощника), оказывающего необходимую техническую помощь.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Программа должна содержать: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цели и задачи коррекционной работы с обучающимися при получении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планируемые результаты коррекционной работы.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18.3. Организационный раздел основной образовательной программы:</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67" w:anchor="block_10224"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18.3.1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68" w:anchor="block_31831"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 учебный план входят следующие обязательные предметные области и учебные предметы: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филология (русский язык, родной язык, литература, родная литература, иностранный язык, второй иностранный язык);</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общественно-научные предметы (история России, всеобщая история, обществознание, география);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математика и информатика (математика, алгебра, геометрия, информатика);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основы духовно-нравственной культуры народов России;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естественно-научные предметы (физика, биология, химия);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искусство (изобразительное искусство, музыка);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технология (технология);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физическая культура и основы безопасности жизнедеятельности (физическая культура, основы безопасности жизнедеятельности).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w:t>
      </w:r>
      <w:r w:rsidRPr="003E3D8B">
        <w:rPr>
          <w:rFonts w:eastAsia="Times New Roman"/>
          <w:bCs/>
          <w:lang w:eastAsia="ru-RU"/>
        </w:rPr>
        <w:lastRenderedPageBreak/>
        <w:t>Реализация индивидуальных учебных планов сопровождается поддержкой тьютора организации, осуществляющей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Количество учебных занятий за 5 лет не может составлять менее 5267 часов и более 6020 часов.</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69" w:anchor="block_10226"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приложение дополнено пунктом 18.3.1.1</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даты начала и окончания учебного года;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продолжительность учебного года, четвертей (триместров);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сроки и продолжительность каникул;</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сроки проведения промежуточных аттестаций.</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70" w:anchor="block_10226"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приложение дополнено пунктом 18.3.1.2</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71" w:anchor="block_10225"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18.3.2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72" w:anchor="block_31832"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Система условий должна содержать: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описание имеющихся условий: кадровых, психолого-педагогических, финансовых, материально-технических, информационно-методических;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механизмы достижения целевых ориентиров в системе условий;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сетевой график (дорожную карту) по формированию необходимой системы условий;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контроль состояния системы условий.</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IV. Требования к условиям реализации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73" w:anchor="block_10227"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20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74" w:anchor="block_420"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20. Результатом реализации указанных требований должно быть создание образовательной среды: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гарантирующей охрану и укрепление физического, психологического и социального здоровья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75" w:anchor="block_10228"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21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76" w:anchor="block_421"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формирования социальных ценностей обучающихся, основ их гражданской идентичности и социально-профессиональных ориентаций;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lastRenderedPageBreak/>
        <w:t>формирования у обучающихся опыта самостоятельной образовательной, общественной, проектно-исследовательской и художественной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использования в образовательной деятельности современных образовательных технологий деятельностного типа;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77" w:anchor="block_10229"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22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78" w:anchor="block_422"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22. Требования к кадровым условиям реализации основной образовательной программы основного общего образования включают:</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уровень квалификации педагогических и иных работников организации, осуществляющей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 системе образования должны быть созданы условия для: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E3D8B" w:rsidRPr="003E3D8B" w:rsidRDefault="003E3D8B" w:rsidP="003E3D8B">
      <w:pPr>
        <w:spacing w:after="0" w:line="240" w:lineRule="auto"/>
        <w:ind w:firstLine="709"/>
        <w:jc w:val="both"/>
        <w:rPr>
          <w:rFonts w:eastAsia="Times New Roman"/>
          <w:bCs/>
          <w:lang w:eastAsia="ru-RU"/>
        </w:rPr>
      </w:pP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79" w:anchor="block_10230"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23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80" w:anchor="block_423"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23. Финансово-экономические условия реализации основной образовательной программы основного общего образования должны: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обеспечивать государственные гарантии прав граждан на получение бесплатного общедоступного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обеспечивать организации, осуществляющей образовательную деятельность возможность исполнения требований Стандарта;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Нормативы, определяемые органами государственной власти субъектов Российской Федерации в соответствии с </w:t>
      </w:r>
      <w:hyperlink r:id="rId81" w:anchor="block_10813" w:history="1">
        <w:r w:rsidRPr="003E3D8B">
          <w:rPr>
            <w:rFonts w:eastAsia="Times New Roman"/>
            <w:bCs/>
            <w:color w:val="3272C0"/>
            <w:lang w:eastAsia="ru-RU"/>
          </w:rPr>
          <w:t>пунктом 3 части 1 статьи 8</w:t>
        </w:r>
      </w:hyperlink>
      <w:r w:rsidRPr="003E3D8B">
        <w:rPr>
          <w:rFonts w:eastAsia="Times New Roman"/>
          <w:bCs/>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82" w:anchor="block_10005" w:history="1">
        <w:r w:rsidRPr="003E3D8B">
          <w:rPr>
            <w:rFonts w:eastAsia="Times New Roman"/>
            <w:bCs/>
            <w:color w:val="3272C0"/>
            <w:lang w:eastAsia="ru-RU"/>
          </w:rPr>
          <w:t>*(5)</w:t>
        </w:r>
      </w:hyperlink>
      <w:r w:rsidRPr="003E3D8B">
        <w:rPr>
          <w:rFonts w:eastAsia="Times New Roman"/>
          <w:bCs/>
          <w:lang w:eastAsia="ru-RU"/>
        </w:rPr>
        <w:t>.</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24. Материально-технические условия реализации основной образовательной программы основного общего образования должны обеспечивать: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83" w:anchor="block_102311"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подпункт 2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84" w:anchor="block_4242" w:history="1">
        <w:r w:rsidRPr="003E3D8B">
          <w:rPr>
            <w:rFonts w:eastAsia="Times New Roman"/>
            <w:bCs/>
            <w:color w:val="3272C0"/>
            <w:lang w:eastAsia="ru-RU"/>
          </w:rPr>
          <w:t>См. текст подпункта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соблюдение: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требований к санитарно-бытовым условиям (оборудование гардеробов, санузлов, мест личной гигиены);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строительных норм и правил;</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требований пожарной и электробезопасности;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требований охраны здоровья обучающихся и охраны труда работников организаций, осуществляющих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требований к транспортному обслуживанию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своевременных сроков и необходимых объемов текущего и капитального ремонта;</w:t>
      </w:r>
    </w:p>
    <w:p w:rsidR="003E3D8B" w:rsidRPr="003E3D8B" w:rsidRDefault="003E3D8B" w:rsidP="003E3D8B">
      <w:pPr>
        <w:spacing w:after="0" w:line="240" w:lineRule="auto"/>
        <w:ind w:firstLine="709"/>
        <w:jc w:val="both"/>
        <w:outlineLvl w:val="3"/>
        <w:rPr>
          <w:rFonts w:eastAsia="Times New Roman"/>
          <w:bCs/>
          <w:lang w:eastAsia="ru-RU"/>
        </w:rPr>
      </w:pPr>
      <w:r w:rsidRPr="003E3D8B">
        <w:rPr>
          <w:rFonts w:eastAsia="Times New Roman"/>
          <w:bCs/>
          <w:lang w:eastAsia="ru-RU"/>
        </w:rPr>
        <w:t>ГАРАНТ:</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См. </w:t>
      </w:r>
      <w:hyperlink r:id="rId85" w:anchor="block_100" w:history="1">
        <w:r w:rsidRPr="003E3D8B">
          <w:rPr>
            <w:rFonts w:eastAsia="Times New Roman"/>
            <w:bCs/>
            <w:color w:val="3272C0"/>
            <w:lang w:eastAsia="ru-RU"/>
          </w:rPr>
          <w:t>Рекомендации</w:t>
        </w:r>
      </w:hyperlink>
      <w:r w:rsidRPr="003E3D8B">
        <w:rPr>
          <w:rFonts w:eastAsia="Times New Roman"/>
          <w:bCs/>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6" w:history="1">
        <w:r w:rsidRPr="003E3D8B">
          <w:rPr>
            <w:rFonts w:eastAsia="Times New Roman"/>
            <w:bCs/>
            <w:color w:val="3272C0"/>
            <w:lang w:eastAsia="ru-RU"/>
          </w:rPr>
          <w:t>письмом</w:t>
        </w:r>
      </w:hyperlink>
      <w:r w:rsidRPr="003E3D8B">
        <w:rPr>
          <w:rFonts w:eastAsia="Times New Roman"/>
          <w:bCs/>
          <w:lang w:eastAsia="ru-RU"/>
        </w:rPr>
        <w:t> Минобрнауки России от 18 октября 2013 г. N ВК-710/09</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87" w:anchor="block_102315"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подпункт 3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88" w:anchor="block_4243" w:history="1">
        <w:r w:rsidRPr="003E3D8B">
          <w:rPr>
            <w:rFonts w:eastAsia="Times New Roman"/>
            <w:bCs/>
            <w:color w:val="3272C0"/>
            <w:lang w:eastAsia="ru-RU"/>
          </w:rPr>
          <w:t>См. текст подпункта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учебные кабинеты с автоматизированными рабочими местами обучающихся и педагогических работников, лекционные аудитории;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лингафонные кабинеты, обеспечивающие изучение иностранных языков;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помещения медицинского назначения;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гардеробы, санузлы, места личной гигиены;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участок (территорию) с необходимым набором оборудованных зон;</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мебель, офисное оснащение и хозяйственный инвентарь.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Материально-техническое оснащение образовательной деятельности должно обеспечивать возможность: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реализации индивидуальных учебных планов обучающихся, осуществления их самостоятельной образовательной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наблюдений, наглядного представления и анализа данных; использования цифровых планов и карт, спутниковых изображений;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занятий по изучению правил дорожного движения с использованием игр, оборудования, а также компьютерных технологий;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планирования учебной деятельности, фиксации её динамики, промежуточных и итоговых результатов;</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Все указанные виды деятельности должны быть обеспечены расходными материалами.</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89" w:anchor="block_10232"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25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90" w:anchor="block_425"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преемственность содержания и форм организации образовательной деятельности при получении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диверсификацию уровней психолого-педагогического сопровождения (индивидуальный, групповой, уровень класса, уровень учреждения);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E3D8B" w:rsidRPr="003E3D8B" w:rsidRDefault="003E3D8B" w:rsidP="003E3D8B">
      <w:pPr>
        <w:shd w:val="clear" w:color="auto" w:fill="F0E9D3"/>
        <w:spacing w:after="0" w:line="240" w:lineRule="auto"/>
        <w:ind w:firstLine="709"/>
        <w:jc w:val="both"/>
        <w:outlineLvl w:val="3"/>
        <w:rPr>
          <w:rFonts w:eastAsia="Times New Roman"/>
          <w:bCs/>
          <w:color w:val="464C55"/>
          <w:lang w:eastAsia="ru-RU"/>
        </w:rPr>
      </w:pPr>
      <w:r w:rsidRPr="003E3D8B">
        <w:rPr>
          <w:rFonts w:eastAsia="Times New Roman"/>
          <w:bCs/>
          <w:color w:val="464C55"/>
          <w:lang w:eastAsia="ru-RU"/>
        </w:rPr>
        <w:t>Информация об изменениях:</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91" w:anchor="block_10233" w:history="1">
        <w:r w:rsidRPr="003E3D8B">
          <w:rPr>
            <w:rFonts w:eastAsia="Times New Roman"/>
            <w:bCs/>
            <w:color w:val="3272C0"/>
            <w:lang w:eastAsia="ru-RU"/>
          </w:rPr>
          <w:t>Приказом</w:t>
        </w:r>
      </w:hyperlink>
      <w:r w:rsidRPr="003E3D8B">
        <w:rPr>
          <w:rFonts w:eastAsia="Times New Roman"/>
          <w:bCs/>
          <w:color w:val="464C55"/>
          <w:lang w:eastAsia="ru-RU"/>
        </w:rPr>
        <w:t> Минобрнауки России от 29 декабря 2014 г. N 1644 в пункт 26 внесены изменения</w:t>
      </w:r>
    </w:p>
    <w:p w:rsidR="003E3D8B" w:rsidRPr="003E3D8B" w:rsidRDefault="003E3D8B" w:rsidP="003E3D8B">
      <w:pPr>
        <w:shd w:val="clear" w:color="auto" w:fill="F0E9D3"/>
        <w:spacing w:after="0" w:line="240" w:lineRule="auto"/>
        <w:ind w:firstLine="709"/>
        <w:jc w:val="both"/>
        <w:rPr>
          <w:rFonts w:eastAsia="Times New Roman"/>
          <w:bCs/>
          <w:color w:val="464C55"/>
          <w:lang w:eastAsia="ru-RU"/>
        </w:rPr>
      </w:pPr>
      <w:hyperlink r:id="rId92" w:anchor="block_426" w:history="1">
        <w:r w:rsidRPr="003E3D8B">
          <w:rPr>
            <w:rFonts w:eastAsia="Times New Roman"/>
            <w:bCs/>
            <w:color w:val="3272C0"/>
            <w:lang w:eastAsia="ru-RU"/>
          </w:rPr>
          <w:t>См. текст пункта в предыдущей редакции</w:t>
        </w:r>
      </w:hyperlink>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Информационно-образовательная среда организации, осуществляющей образовательную деятельность должна обеспечивать: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информационно-методическую поддержку образовательной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планирование образовательной деятельности и её ресурсного обеспечения;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мониторинг и фиксацию хода и результатов образовательной 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мониторинг здоровья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современные процедуры создания, поиска, сбора, анализа, обработки, хранения и представления информации;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Функционирование информационно-образовательной среды должно соответствовать законодательству Российской Федерации.</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br/>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E3D8B" w:rsidRPr="003E3D8B" w:rsidRDefault="003E3D8B" w:rsidP="003E3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bCs/>
          <w:lang w:eastAsia="ru-RU"/>
        </w:rPr>
      </w:pPr>
      <w:r w:rsidRPr="003E3D8B">
        <w:rPr>
          <w:rFonts w:eastAsia="Times New Roman"/>
          <w:bCs/>
          <w:lang w:eastAsia="ru-RU"/>
        </w:rPr>
        <w:t>------------------------------</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*(1) </w:t>
      </w:r>
      <w:hyperlink r:id="rId93" w:anchor="block_1026" w:history="1">
        <w:r w:rsidRPr="003E3D8B">
          <w:rPr>
            <w:rFonts w:eastAsia="Times New Roman"/>
            <w:bCs/>
            <w:color w:val="3272C0"/>
            <w:lang w:eastAsia="ru-RU"/>
          </w:rPr>
          <w:t>Пункт 6 статьи 2</w:t>
        </w:r>
      </w:hyperlink>
      <w:r w:rsidRPr="003E3D8B">
        <w:rPr>
          <w:rFonts w:eastAsia="Times New Roman"/>
          <w:bCs/>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*(2) С учетом положений </w:t>
      </w:r>
      <w:hyperlink r:id="rId94" w:anchor="block_108146" w:history="1">
        <w:r w:rsidRPr="003E3D8B">
          <w:rPr>
            <w:rFonts w:eastAsia="Times New Roman"/>
            <w:bCs/>
            <w:color w:val="3272C0"/>
            <w:lang w:eastAsia="ru-RU"/>
          </w:rPr>
          <w:t>части 2 статьи 11</w:t>
        </w:r>
      </w:hyperlink>
      <w:r w:rsidRPr="003E3D8B">
        <w:rPr>
          <w:rFonts w:eastAsia="Times New Roman"/>
          <w:bCs/>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*(5) С учетом положений </w:t>
      </w:r>
      <w:hyperlink r:id="rId95" w:anchor="block_109184" w:history="1">
        <w:r w:rsidRPr="003E3D8B">
          <w:rPr>
            <w:rFonts w:eastAsia="Times New Roman"/>
            <w:bCs/>
            <w:color w:val="3272C0"/>
            <w:lang w:eastAsia="ru-RU"/>
          </w:rPr>
          <w:t>части 2 статьи 99</w:t>
        </w:r>
      </w:hyperlink>
      <w:r w:rsidRPr="003E3D8B">
        <w:rPr>
          <w:rFonts w:eastAsia="Times New Roman"/>
          <w:bCs/>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E3D8B" w:rsidRPr="003E3D8B" w:rsidRDefault="003E3D8B" w:rsidP="003E3D8B">
      <w:pPr>
        <w:spacing w:after="0" w:line="240" w:lineRule="auto"/>
        <w:ind w:firstLine="709"/>
        <w:jc w:val="both"/>
        <w:outlineLvl w:val="3"/>
        <w:rPr>
          <w:rFonts w:eastAsia="Times New Roman"/>
          <w:bCs/>
          <w:lang w:eastAsia="ru-RU"/>
        </w:rPr>
      </w:pPr>
      <w:r w:rsidRPr="003E3D8B">
        <w:rPr>
          <w:rFonts w:eastAsia="Times New Roman"/>
          <w:bCs/>
          <w:lang w:eastAsia="ru-RU"/>
        </w:rPr>
        <w:t>ГАРАНТ:</w:t>
      </w:r>
    </w:p>
    <w:p w:rsidR="003E3D8B" w:rsidRPr="003E3D8B" w:rsidRDefault="003E3D8B" w:rsidP="003E3D8B">
      <w:pPr>
        <w:spacing w:after="0" w:line="240" w:lineRule="auto"/>
        <w:ind w:firstLine="709"/>
        <w:jc w:val="both"/>
        <w:rPr>
          <w:rFonts w:eastAsia="Times New Roman"/>
          <w:bCs/>
          <w:lang w:eastAsia="ru-RU"/>
        </w:rPr>
      </w:pPr>
      <w:r w:rsidRPr="003E3D8B">
        <w:rPr>
          <w:rFonts w:eastAsia="Times New Roman"/>
          <w:bCs/>
          <w:lang w:eastAsia="ru-RU"/>
        </w:rPr>
        <w:t>Нумерация сносок приводится в соответствии с изменениями, внесенными приказом Минобрнауки России от 29 декабря 2014 г. N 1644</w:t>
      </w:r>
    </w:p>
    <w:p w:rsidR="009879D9" w:rsidRPr="003E3D8B" w:rsidRDefault="003E3D8B" w:rsidP="003E3D8B">
      <w:pPr>
        <w:spacing w:after="0" w:line="240" w:lineRule="auto"/>
        <w:ind w:firstLine="709"/>
        <w:jc w:val="both"/>
      </w:pPr>
      <w:r w:rsidRPr="003E3D8B">
        <w:rPr>
          <w:rFonts w:eastAsia="Times New Roman"/>
          <w:bCs/>
          <w:lang w:eastAsia="ru-RU"/>
        </w:rPr>
        <w:br/>
      </w:r>
      <w:r w:rsidRPr="003E3D8B">
        <w:rPr>
          <w:rFonts w:eastAsia="Times New Roman"/>
          <w:bCs/>
          <w:lang w:eastAsia="ru-RU"/>
        </w:rPr>
        <w:br/>
        <w:t>Система ГАРАНТ: </w:t>
      </w:r>
      <w:hyperlink r:id="rId96" w:anchor="ixzz3rkRDprc6" w:history="1">
        <w:r w:rsidRPr="003E3D8B">
          <w:rPr>
            <w:rFonts w:eastAsia="Times New Roman"/>
            <w:bCs/>
            <w:color w:val="003399"/>
            <w:lang w:eastAsia="ru-RU"/>
          </w:rPr>
          <w:t>http://base.garant.ru/55170507/#ixzz3rkRDprc6</w:t>
        </w:r>
      </w:hyperlink>
    </w:p>
    <w:sectPr w:rsidR="009879D9" w:rsidRPr="003E3D8B" w:rsidSect="003E3D8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3E3D8B"/>
    <w:rsid w:val="003E3D8B"/>
    <w:rsid w:val="004A31FD"/>
    <w:rsid w:val="006378C2"/>
    <w:rsid w:val="009879D9"/>
    <w:rsid w:val="00AE47A7"/>
    <w:rsid w:val="00C2602B"/>
    <w:rsid w:val="00CE5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D9"/>
  </w:style>
  <w:style w:type="paragraph" w:styleId="4">
    <w:name w:val="heading 4"/>
    <w:basedOn w:val="a"/>
    <w:link w:val="40"/>
    <w:uiPriority w:val="9"/>
    <w:qFormat/>
    <w:rsid w:val="003E3D8B"/>
    <w:pPr>
      <w:spacing w:before="100" w:beforeAutospacing="1" w:after="100" w:afterAutospacing="1" w:line="240" w:lineRule="auto"/>
      <w:outlineLvl w:val="3"/>
    </w:pPr>
    <w:rPr>
      <w:rFonts w:eastAsia="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3D8B"/>
    <w:rPr>
      <w:rFonts w:eastAsia="Times New Roman"/>
      <w:b/>
      <w:bCs/>
      <w:color w:val="auto"/>
      <w:lang w:eastAsia="ru-RU"/>
    </w:rPr>
  </w:style>
  <w:style w:type="paragraph" w:customStyle="1" w:styleId="s3">
    <w:name w:val="s_3"/>
    <w:basedOn w:val="a"/>
    <w:rsid w:val="003E3D8B"/>
    <w:pPr>
      <w:spacing w:before="100" w:beforeAutospacing="1" w:after="100" w:afterAutospacing="1" w:line="240" w:lineRule="auto"/>
    </w:pPr>
    <w:rPr>
      <w:rFonts w:eastAsia="Times New Roman"/>
      <w:color w:val="auto"/>
      <w:lang w:eastAsia="ru-RU"/>
    </w:rPr>
  </w:style>
  <w:style w:type="paragraph" w:customStyle="1" w:styleId="s52">
    <w:name w:val="s_52"/>
    <w:basedOn w:val="a"/>
    <w:rsid w:val="003E3D8B"/>
    <w:pPr>
      <w:spacing w:before="100" w:beforeAutospacing="1" w:after="100" w:afterAutospacing="1" w:line="240" w:lineRule="auto"/>
    </w:pPr>
    <w:rPr>
      <w:rFonts w:eastAsia="Times New Roman"/>
      <w:color w:val="auto"/>
      <w:lang w:eastAsia="ru-RU"/>
    </w:rPr>
  </w:style>
  <w:style w:type="paragraph" w:customStyle="1" w:styleId="s22">
    <w:name w:val="s_22"/>
    <w:basedOn w:val="a"/>
    <w:rsid w:val="003E3D8B"/>
    <w:pPr>
      <w:spacing w:before="100" w:beforeAutospacing="1" w:after="100" w:afterAutospacing="1" w:line="240" w:lineRule="auto"/>
    </w:pPr>
    <w:rPr>
      <w:rFonts w:eastAsia="Times New Roman"/>
      <w:color w:val="auto"/>
      <w:lang w:eastAsia="ru-RU"/>
    </w:rPr>
  </w:style>
  <w:style w:type="character" w:styleId="a3">
    <w:name w:val="Hyperlink"/>
    <w:basedOn w:val="a0"/>
    <w:uiPriority w:val="99"/>
    <w:semiHidden/>
    <w:unhideWhenUsed/>
    <w:rsid w:val="003E3D8B"/>
    <w:rPr>
      <w:color w:val="0000FF"/>
      <w:u w:val="single"/>
    </w:rPr>
  </w:style>
  <w:style w:type="character" w:styleId="a4">
    <w:name w:val="FollowedHyperlink"/>
    <w:basedOn w:val="a0"/>
    <w:uiPriority w:val="99"/>
    <w:semiHidden/>
    <w:unhideWhenUsed/>
    <w:rsid w:val="003E3D8B"/>
    <w:rPr>
      <w:color w:val="800080"/>
      <w:u w:val="single"/>
    </w:rPr>
  </w:style>
  <w:style w:type="character" w:customStyle="1" w:styleId="apple-converted-space">
    <w:name w:val="apple-converted-space"/>
    <w:basedOn w:val="a0"/>
    <w:rsid w:val="003E3D8B"/>
  </w:style>
  <w:style w:type="paragraph" w:customStyle="1" w:styleId="s1">
    <w:name w:val="s_1"/>
    <w:basedOn w:val="a"/>
    <w:rsid w:val="003E3D8B"/>
    <w:pPr>
      <w:spacing w:before="100" w:beforeAutospacing="1" w:after="100" w:afterAutospacing="1" w:line="240" w:lineRule="auto"/>
    </w:pPr>
    <w:rPr>
      <w:rFonts w:eastAsia="Times New Roman"/>
      <w:color w:val="auto"/>
      <w:lang w:eastAsia="ru-RU"/>
    </w:rPr>
  </w:style>
  <w:style w:type="paragraph" w:customStyle="1" w:styleId="s16">
    <w:name w:val="s_16"/>
    <w:basedOn w:val="a"/>
    <w:rsid w:val="003E3D8B"/>
    <w:pPr>
      <w:spacing w:before="100" w:beforeAutospacing="1" w:after="100" w:afterAutospacing="1" w:line="240" w:lineRule="auto"/>
    </w:pPr>
    <w:rPr>
      <w:rFonts w:eastAsia="Times New Roman"/>
      <w:color w:val="auto"/>
      <w:lang w:eastAsia="ru-RU"/>
    </w:rPr>
  </w:style>
  <w:style w:type="character" w:customStyle="1" w:styleId="s10">
    <w:name w:val="s_10"/>
    <w:basedOn w:val="a0"/>
    <w:rsid w:val="003E3D8B"/>
  </w:style>
  <w:style w:type="paragraph" w:customStyle="1" w:styleId="s9">
    <w:name w:val="s_9"/>
    <w:basedOn w:val="a"/>
    <w:rsid w:val="003E3D8B"/>
    <w:pPr>
      <w:spacing w:before="100" w:beforeAutospacing="1" w:after="100" w:afterAutospacing="1" w:line="240" w:lineRule="auto"/>
    </w:pPr>
    <w:rPr>
      <w:rFonts w:eastAsia="Times New Roman"/>
      <w:color w:val="auto"/>
      <w:lang w:eastAsia="ru-RU"/>
    </w:rPr>
  </w:style>
  <w:style w:type="paragraph" w:styleId="HTML">
    <w:name w:val="HTML Preformatted"/>
    <w:basedOn w:val="a"/>
    <w:link w:val="HTML0"/>
    <w:uiPriority w:val="99"/>
    <w:semiHidden/>
    <w:unhideWhenUsed/>
    <w:rsid w:val="003E3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semiHidden/>
    <w:rsid w:val="003E3D8B"/>
    <w:rPr>
      <w:rFonts w:ascii="Courier New" w:eastAsia="Times New Roman" w:hAnsi="Courier New" w:cs="Courier New"/>
      <w:color w:val="auto"/>
      <w:sz w:val="20"/>
      <w:szCs w:val="20"/>
      <w:lang w:eastAsia="ru-RU"/>
    </w:rPr>
  </w:style>
</w:styles>
</file>

<file path=word/webSettings.xml><?xml version="1.0" encoding="utf-8"?>
<w:webSettings xmlns:r="http://schemas.openxmlformats.org/officeDocument/2006/relationships" xmlns:w="http://schemas.openxmlformats.org/wordprocessingml/2006/main">
  <w:divs>
    <w:div w:id="2121948647">
      <w:bodyDiv w:val="1"/>
      <w:marLeft w:val="0"/>
      <w:marRight w:val="0"/>
      <w:marTop w:val="0"/>
      <w:marBottom w:val="0"/>
      <w:divBdr>
        <w:top w:val="none" w:sz="0" w:space="0" w:color="auto"/>
        <w:left w:val="none" w:sz="0" w:space="0" w:color="auto"/>
        <w:bottom w:val="none" w:sz="0" w:space="0" w:color="auto"/>
        <w:right w:val="none" w:sz="0" w:space="0" w:color="auto"/>
      </w:divBdr>
      <w:divsChild>
        <w:div w:id="1490900874">
          <w:marLeft w:val="0"/>
          <w:marRight w:val="0"/>
          <w:marTop w:val="0"/>
          <w:marBottom w:val="300"/>
          <w:divBdr>
            <w:top w:val="none" w:sz="0" w:space="0" w:color="auto"/>
            <w:left w:val="none" w:sz="0" w:space="0" w:color="auto"/>
            <w:bottom w:val="none" w:sz="0" w:space="0" w:color="auto"/>
            <w:right w:val="none" w:sz="0" w:space="0" w:color="auto"/>
          </w:divBdr>
        </w:div>
        <w:div w:id="1790589284">
          <w:marLeft w:val="0"/>
          <w:marRight w:val="0"/>
          <w:marTop w:val="0"/>
          <w:marBottom w:val="0"/>
          <w:divBdr>
            <w:top w:val="none" w:sz="0" w:space="0" w:color="auto"/>
            <w:left w:val="none" w:sz="0" w:space="0" w:color="auto"/>
            <w:bottom w:val="none" w:sz="0" w:space="0" w:color="auto"/>
            <w:right w:val="none" w:sz="0" w:space="0" w:color="auto"/>
          </w:divBdr>
        </w:div>
        <w:div w:id="1293756423">
          <w:marLeft w:val="0"/>
          <w:marRight w:val="0"/>
          <w:marTop w:val="0"/>
          <w:marBottom w:val="0"/>
          <w:divBdr>
            <w:top w:val="none" w:sz="0" w:space="0" w:color="auto"/>
            <w:left w:val="none" w:sz="0" w:space="0" w:color="auto"/>
            <w:bottom w:val="none" w:sz="0" w:space="0" w:color="auto"/>
            <w:right w:val="none" w:sz="0" w:space="0" w:color="auto"/>
          </w:divBdr>
          <w:divsChild>
            <w:div w:id="1256741149">
              <w:marLeft w:val="0"/>
              <w:marRight w:val="0"/>
              <w:marTop w:val="0"/>
              <w:marBottom w:val="0"/>
              <w:divBdr>
                <w:top w:val="none" w:sz="0" w:space="0" w:color="auto"/>
                <w:left w:val="none" w:sz="0" w:space="0" w:color="auto"/>
                <w:bottom w:val="none" w:sz="0" w:space="0" w:color="auto"/>
                <w:right w:val="none" w:sz="0" w:space="0" w:color="auto"/>
              </w:divBdr>
            </w:div>
          </w:divsChild>
        </w:div>
        <w:div w:id="2104912376">
          <w:marLeft w:val="0"/>
          <w:marRight w:val="0"/>
          <w:marTop w:val="0"/>
          <w:marBottom w:val="0"/>
          <w:divBdr>
            <w:top w:val="none" w:sz="0" w:space="0" w:color="auto"/>
            <w:left w:val="none" w:sz="0" w:space="0" w:color="auto"/>
            <w:bottom w:val="none" w:sz="0" w:space="0" w:color="auto"/>
            <w:right w:val="none" w:sz="0" w:space="0" w:color="auto"/>
          </w:divBdr>
          <w:divsChild>
            <w:div w:id="1690060966">
              <w:marLeft w:val="0"/>
              <w:marRight w:val="0"/>
              <w:marTop w:val="0"/>
              <w:marBottom w:val="0"/>
              <w:divBdr>
                <w:top w:val="none" w:sz="0" w:space="0" w:color="auto"/>
                <w:left w:val="none" w:sz="0" w:space="0" w:color="auto"/>
                <w:bottom w:val="none" w:sz="0" w:space="0" w:color="auto"/>
                <w:right w:val="none" w:sz="0" w:space="0" w:color="auto"/>
              </w:divBdr>
              <w:divsChild>
                <w:div w:id="885333480">
                  <w:marLeft w:val="0"/>
                  <w:marRight w:val="0"/>
                  <w:marTop w:val="0"/>
                  <w:marBottom w:val="300"/>
                  <w:divBdr>
                    <w:top w:val="none" w:sz="0" w:space="0" w:color="auto"/>
                    <w:left w:val="none" w:sz="0" w:space="0" w:color="auto"/>
                    <w:bottom w:val="none" w:sz="0" w:space="0" w:color="auto"/>
                    <w:right w:val="none" w:sz="0" w:space="0" w:color="auto"/>
                  </w:divBdr>
                </w:div>
              </w:divsChild>
            </w:div>
            <w:div w:id="588197574">
              <w:marLeft w:val="0"/>
              <w:marRight w:val="0"/>
              <w:marTop w:val="0"/>
              <w:marBottom w:val="0"/>
              <w:divBdr>
                <w:top w:val="none" w:sz="0" w:space="0" w:color="auto"/>
                <w:left w:val="none" w:sz="0" w:space="0" w:color="auto"/>
                <w:bottom w:val="none" w:sz="0" w:space="0" w:color="auto"/>
                <w:right w:val="none" w:sz="0" w:space="0" w:color="auto"/>
              </w:divBdr>
              <w:divsChild>
                <w:div w:id="812870037">
                  <w:marLeft w:val="0"/>
                  <w:marRight w:val="0"/>
                  <w:marTop w:val="0"/>
                  <w:marBottom w:val="300"/>
                  <w:divBdr>
                    <w:top w:val="none" w:sz="0" w:space="0" w:color="auto"/>
                    <w:left w:val="none" w:sz="0" w:space="0" w:color="auto"/>
                    <w:bottom w:val="none" w:sz="0" w:space="0" w:color="auto"/>
                    <w:right w:val="none" w:sz="0" w:space="0" w:color="auto"/>
                  </w:divBdr>
                </w:div>
              </w:divsChild>
            </w:div>
            <w:div w:id="1306273765">
              <w:marLeft w:val="0"/>
              <w:marRight w:val="0"/>
              <w:marTop w:val="0"/>
              <w:marBottom w:val="0"/>
              <w:divBdr>
                <w:top w:val="none" w:sz="0" w:space="0" w:color="auto"/>
                <w:left w:val="none" w:sz="0" w:space="0" w:color="auto"/>
                <w:bottom w:val="none" w:sz="0" w:space="0" w:color="auto"/>
                <w:right w:val="none" w:sz="0" w:space="0" w:color="auto"/>
              </w:divBdr>
              <w:divsChild>
                <w:div w:id="1842353846">
                  <w:marLeft w:val="0"/>
                  <w:marRight w:val="0"/>
                  <w:marTop w:val="0"/>
                  <w:marBottom w:val="300"/>
                  <w:divBdr>
                    <w:top w:val="none" w:sz="0" w:space="0" w:color="auto"/>
                    <w:left w:val="none" w:sz="0" w:space="0" w:color="auto"/>
                    <w:bottom w:val="none" w:sz="0" w:space="0" w:color="auto"/>
                    <w:right w:val="none" w:sz="0" w:space="0" w:color="auto"/>
                  </w:divBdr>
                </w:div>
              </w:divsChild>
            </w:div>
            <w:div w:id="2054843546">
              <w:marLeft w:val="0"/>
              <w:marRight w:val="0"/>
              <w:marTop w:val="0"/>
              <w:marBottom w:val="0"/>
              <w:divBdr>
                <w:top w:val="none" w:sz="0" w:space="0" w:color="auto"/>
                <w:left w:val="none" w:sz="0" w:space="0" w:color="auto"/>
                <w:bottom w:val="none" w:sz="0" w:space="0" w:color="auto"/>
                <w:right w:val="none" w:sz="0" w:space="0" w:color="auto"/>
              </w:divBdr>
              <w:divsChild>
                <w:div w:id="545601776">
                  <w:marLeft w:val="0"/>
                  <w:marRight w:val="0"/>
                  <w:marTop w:val="0"/>
                  <w:marBottom w:val="300"/>
                  <w:divBdr>
                    <w:top w:val="none" w:sz="0" w:space="0" w:color="auto"/>
                    <w:left w:val="none" w:sz="0" w:space="0" w:color="auto"/>
                    <w:bottom w:val="none" w:sz="0" w:space="0" w:color="auto"/>
                    <w:right w:val="none" w:sz="0" w:space="0" w:color="auto"/>
                  </w:divBdr>
                </w:div>
              </w:divsChild>
            </w:div>
            <w:div w:id="36778766">
              <w:marLeft w:val="0"/>
              <w:marRight w:val="0"/>
              <w:marTop w:val="0"/>
              <w:marBottom w:val="0"/>
              <w:divBdr>
                <w:top w:val="none" w:sz="0" w:space="0" w:color="auto"/>
                <w:left w:val="none" w:sz="0" w:space="0" w:color="auto"/>
                <w:bottom w:val="none" w:sz="0" w:space="0" w:color="auto"/>
                <w:right w:val="none" w:sz="0" w:space="0" w:color="auto"/>
              </w:divBdr>
              <w:divsChild>
                <w:div w:id="75831768">
                  <w:marLeft w:val="0"/>
                  <w:marRight w:val="0"/>
                  <w:marTop w:val="0"/>
                  <w:marBottom w:val="300"/>
                  <w:divBdr>
                    <w:top w:val="none" w:sz="0" w:space="0" w:color="auto"/>
                    <w:left w:val="none" w:sz="0" w:space="0" w:color="auto"/>
                    <w:bottom w:val="none" w:sz="0" w:space="0" w:color="auto"/>
                    <w:right w:val="none" w:sz="0" w:space="0" w:color="auto"/>
                  </w:divBdr>
                </w:div>
              </w:divsChild>
            </w:div>
            <w:div w:id="799105464">
              <w:marLeft w:val="0"/>
              <w:marRight w:val="0"/>
              <w:marTop w:val="0"/>
              <w:marBottom w:val="0"/>
              <w:divBdr>
                <w:top w:val="none" w:sz="0" w:space="0" w:color="auto"/>
                <w:left w:val="none" w:sz="0" w:space="0" w:color="auto"/>
                <w:bottom w:val="none" w:sz="0" w:space="0" w:color="auto"/>
                <w:right w:val="none" w:sz="0" w:space="0" w:color="auto"/>
              </w:divBdr>
            </w:div>
            <w:div w:id="1391152607">
              <w:marLeft w:val="0"/>
              <w:marRight w:val="0"/>
              <w:marTop w:val="0"/>
              <w:marBottom w:val="0"/>
              <w:divBdr>
                <w:top w:val="none" w:sz="0" w:space="0" w:color="auto"/>
                <w:left w:val="none" w:sz="0" w:space="0" w:color="auto"/>
                <w:bottom w:val="none" w:sz="0" w:space="0" w:color="auto"/>
                <w:right w:val="none" w:sz="0" w:space="0" w:color="auto"/>
              </w:divBdr>
              <w:divsChild>
                <w:div w:id="21131652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584802">
          <w:marLeft w:val="0"/>
          <w:marRight w:val="0"/>
          <w:marTop w:val="0"/>
          <w:marBottom w:val="0"/>
          <w:divBdr>
            <w:top w:val="none" w:sz="0" w:space="0" w:color="auto"/>
            <w:left w:val="none" w:sz="0" w:space="0" w:color="auto"/>
            <w:bottom w:val="none" w:sz="0" w:space="0" w:color="auto"/>
            <w:right w:val="none" w:sz="0" w:space="0" w:color="auto"/>
          </w:divBdr>
          <w:divsChild>
            <w:div w:id="1809199260">
              <w:marLeft w:val="0"/>
              <w:marRight w:val="0"/>
              <w:marTop w:val="0"/>
              <w:marBottom w:val="0"/>
              <w:divBdr>
                <w:top w:val="none" w:sz="0" w:space="0" w:color="auto"/>
                <w:left w:val="none" w:sz="0" w:space="0" w:color="auto"/>
                <w:bottom w:val="none" w:sz="0" w:space="0" w:color="auto"/>
                <w:right w:val="none" w:sz="0" w:space="0" w:color="auto"/>
              </w:divBdr>
            </w:div>
            <w:div w:id="1692143387">
              <w:marLeft w:val="0"/>
              <w:marRight w:val="0"/>
              <w:marTop w:val="0"/>
              <w:marBottom w:val="0"/>
              <w:divBdr>
                <w:top w:val="none" w:sz="0" w:space="0" w:color="auto"/>
                <w:left w:val="none" w:sz="0" w:space="0" w:color="auto"/>
                <w:bottom w:val="none" w:sz="0" w:space="0" w:color="auto"/>
                <w:right w:val="none" w:sz="0" w:space="0" w:color="auto"/>
              </w:divBdr>
              <w:divsChild>
                <w:div w:id="1550147659">
                  <w:marLeft w:val="0"/>
                  <w:marRight w:val="0"/>
                  <w:marTop w:val="0"/>
                  <w:marBottom w:val="0"/>
                  <w:divBdr>
                    <w:top w:val="none" w:sz="0" w:space="0" w:color="auto"/>
                    <w:left w:val="none" w:sz="0" w:space="0" w:color="auto"/>
                    <w:bottom w:val="none" w:sz="0" w:space="0" w:color="auto"/>
                    <w:right w:val="none" w:sz="0" w:space="0" w:color="auto"/>
                  </w:divBdr>
                </w:div>
                <w:div w:id="1243181647">
                  <w:marLeft w:val="0"/>
                  <w:marRight w:val="0"/>
                  <w:marTop w:val="0"/>
                  <w:marBottom w:val="0"/>
                  <w:divBdr>
                    <w:top w:val="none" w:sz="0" w:space="0" w:color="auto"/>
                    <w:left w:val="none" w:sz="0" w:space="0" w:color="auto"/>
                    <w:bottom w:val="none" w:sz="0" w:space="0" w:color="auto"/>
                    <w:right w:val="none" w:sz="0" w:space="0" w:color="auto"/>
                  </w:divBdr>
                </w:div>
                <w:div w:id="1580946389">
                  <w:marLeft w:val="0"/>
                  <w:marRight w:val="0"/>
                  <w:marTop w:val="0"/>
                  <w:marBottom w:val="0"/>
                  <w:divBdr>
                    <w:top w:val="none" w:sz="0" w:space="0" w:color="auto"/>
                    <w:left w:val="none" w:sz="0" w:space="0" w:color="auto"/>
                    <w:bottom w:val="none" w:sz="0" w:space="0" w:color="auto"/>
                    <w:right w:val="none" w:sz="0" w:space="0" w:color="auto"/>
                  </w:divBdr>
                </w:div>
                <w:div w:id="720984739">
                  <w:marLeft w:val="0"/>
                  <w:marRight w:val="0"/>
                  <w:marTop w:val="0"/>
                  <w:marBottom w:val="0"/>
                  <w:divBdr>
                    <w:top w:val="none" w:sz="0" w:space="0" w:color="auto"/>
                    <w:left w:val="none" w:sz="0" w:space="0" w:color="auto"/>
                    <w:bottom w:val="none" w:sz="0" w:space="0" w:color="auto"/>
                    <w:right w:val="none" w:sz="0" w:space="0" w:color="auto"/>
                  </w:divBdr>
                </w:div>
                <w:div w:id="1208253432">
                  <w:marLeft w:val="0"/>
                  <w:marRight w:val="0"/>
                  <w:marTop w:val="0"/>
                  <w:marBottom w:val="0"/>
                  <w:divBdr>
                    <w:top w:val="none" w:sz="0" w:space="0" w:color="auto"/>
                    <w:left w:val="none" w:sz="0" w:space="0" w:color="auto"/>
                    <w:bottom w:val="none" w:sz="0" w:space="0" w:color="auto"/>
                    <w:right w:val="none" w:sz="0" w:space="0" w:color="auto"/>
                  </w:divBdr>
                </w:div>
                <w:div w:id="167064425">
                  <w:marLeft w:val="0"/>
                  <w:marRight w:val="0"/>
                  <w:marTop w:val="0"/>
                  <w:marBottom w:val="0"/>
                  <w:divBdr>
                    <w:top w:val="none" w:sz="0" w:space="0" w:color="auto"/>
                    <w:left w:val="none" w:sz="0" w:space="0" w:color="auto"/>
                    <w:bottom w:val="none" w:sz="0" w:space="0" w:color="auto"/>
                    <w:right w:val="none" w:sz="0" w:space="0" w:color="auto"/>
                  </w:divBdr>
                </w:div>
                <w:div w:id="1583445160">
                  <w:marLeft w:val="0"/>
                  <w:marRight w:val="0"/>
                  <w:marTop w:val="0"/>
                  <w:marBottom w:val="0"/>
                  <w:divBdr>
                    <w:top w:val="none" w:sz="0" w:space="0" w:color="auto"/>
                    <w:left w:val="none" w:sz="0" w:space="0" w:color="auto"/>
                    <w:bottom w:val="none" w:sz="0" w:space="0" w:color="auto"/>
                    <w:right w:val="none" w:sz="0" w:space="0" w:color="auto"/>
                  </w:divBdr>
                </w:div>
                <w:div w:id="122697218">
                  <w:marLeft w:val="0"/>
                  <w:marRight w:val="0"/>
                  <w:marTop w:val="0"/>
                  <w:marBottom w:val="0"/>
                  <w:divBdr>
                    <w:top w:val="none" w:sz="0" w:space="0" w:color="auto"/>
                    <w:left w:val="none" w:sz="0" w:space="0" w:color="auto"/>
                    <w:bottom w:val="none" w:sz="0" w:space="0" w:color="auto"/>
                    <w:right w:val="none" w:sz="0" w:space="0" w:color="auto"/>
                  </w:divBdr>
                </w:div>
                <w:div w:id="2067025032">
                  <w:marLeft w:val="0"/>
                  <w:marRight w:val="0"/>
                  <w:marTop w:val="0"/>
                  <w:marBottom w:val="0"/>
                  <w:divBdr>
                    <w:top w:val="none" w:sz="0" w:space="0" w:color="auto"/>
                    <w:left w:val="none" w:sz="0" w:space="0" w:color="auto"/>
                    <w:bottom w:val="none" w:sz="0" w:space="0" w:color="auto"/>
                    <w:right w:val="none" w:sz="0" w:space="0" w:color="auto"/>
                  </w:divBdr>
                </w:div>
                <w:div w:id="414282934">
                  <w:marLeft w:val="0"/>
                  <w:marRight w:val="0"/>
                  <w:marTop w:val="0"/>
                  <w:marBottom w:val="0"/>
                  <w:divBdr>
                    <w:top w:val="none" w:sz="0" w:space="0" w:color="auto"/>
                    <w:left w:val="none" w:sz="0" w:space="0" w:color="auto"/>
                    <w:bottom w:val="none" w:sz="0" w:space="0" w:color="auto"/>
                    <w:right w:val="none" w:sz="0" w:space="0" w:color="auto"/>
                  </w:divBdr>
                </w:div>
                <w:div w:id="133181469">
                  <w:marLeft w:val="0"/>
                  <w:marRight w:val="0"/>
                  <w:marTop w:val="0"/>
                  <w:marBottom w:val="0"/>
                  <w:divBdr>
                    <w:top w:val="none" w:sz="0" w:space="0" w:color="auto"/>
                    <w:left w:val="none" w:sz="0" w:space="0" w:color="auto"/>
                    <w:bottom w:val="none" w:sz="0" w:space="0" w:color="auto"/>
                    <w:right w:val="none" w:sz="0" w:space="0" w:color="auto"/>
                  </w:divBdr>
                </w:div>
              </w:divsChild>
            </w:div>
            <w:div w:id="1460953087">
              <w:marLeft w:val="0"/>
              <w:marRight w:val="0"/>
              <w:marTop w:val="0"/>
              <w:marBottom w:val="0"/>
              <w:divBdr>
                <w:top w:val="none" w:sz="0" w:space="0" w:color="auto"/>
                <w:left w:val="none" w:sz="0" w:space="0" w:color="auto"/>
                <w:bottom w:val="none" w:sz="0" w:space="0" w:color="auto"/>
                <w:right w:val="none" w:sz="0" w:space="0" w:color="auto"/>
              </w:divBdr>
              <w:divsChild>
                <w:div w:id="2103642791">
                  <w:marLeft w:val="0"/>
                  <w:marRight w:val="0"/>
                  <w:marTop w:val="0"/>
                  <w:marBottom w:val="0"/>
                  <w:divBdr>
                    <w:top w:val="none" w:sz="0" w:space="0" w:color="auto"/>
                    <w:left w:val="none" w:sz="0" w:space="0" w:color="auto"/>
                    <w:bottom w:val="none" w:sz="0" w:space="0" w:color="auto"/>
                    <w:right w:val="none" w:sz="0" w:space="0" w:color="auto"/>
                  </w:divBdr>
                </w:div>
                <w:div w:id="1187254981">
                  <w:marLeft w:val="0"/>
                  <w:marRight w:val="0"/>
                  <w:marTop w:val="0"/>
                  <w:marBottom w:val="0"/>
                  <w:divBdr>
                    <w:top w:val="none" w:sz="0" w:space="0" w:color="auto"/>
                    <w:left w:val="none" w:sz="0" w:space="0" w:color="auto"/>
                    <w:bottom w:val="none" w:sz="0" w:space="0" w:color="auto"/>
                    <w:right w:val="none" w:sz="0" w:space="0" w:color="auto"/>
                  </w:divBdr>
                </w:div>
                <w:div w:id="665866646">
                  <w:marLeft w:val="0"/>
                  <w:marRight w:val="0"/>
                  <w:marTop w:val="0"/>
                  <w:marBottom w:val="0"/>
                  <w:divBdr>
                    <w:top w:val="none" w:sz="0" w:space="0" w:color="auto"/>
                    <w:left w:val="none" w:sz="0" w:space="0" w:color="auto"/>
                    <w:bottom w:val="none" w:sz="0" w:space="0" w:color="auto"/>
                    <w:right w:val="none" w:sz="0" w:space="0" w:color="auto"/>
                  </w:divBdr>
                </w:div>
                <w:div w:id="298657188">
                  <w:marLeft w:val="0"/>
                  <w:marRight w:val="0"/>
                  <w:marTop w:val="0"/>
                  <w:marBottom w:val="0"/>
                  <w:divBdr>
                    <w:top w:val="none" w:sz="0" w:space="0" w:color="auto"/>
                    <w:left w:val="none" w:sz="0" w:space="0" w:color="auto"/>
                    <w:bottom w:val="none" w:sz="0" w:space="0" w:color="auto"/>
                    <w:right w:val="none" w:sz="0" w:space="0" w:color="auto"/>
                  </w:divBdr>
                </w:div>
                <w:div w:id="662701778">
                  <w:marLeft w:val="0"/>
                  <w:marRight w:val="0"/>
                  <w:marTop w:val="0"/>
                  <w:marBottom w:val="0"/>
                  <w:divBdr>
                    <w:top w:val="none" w:sz="0" w:space="0" w:color="auto"/>
                    <w:left w:val="none" w:sz="0" w:space="0" w:color="auto"/>
                    <w:bottom w:val="none" w:sz="0" w:space="0" w:color="auto"/>
                    <w:right w:val="none" w:sz="0" w:space="0" w:color="auto"/>
                  </w:divBdr>
                </w:div>
                <w:div w:id="877625271">
                  <w:marLeft w:val="0"/>
                  <w:marRight w:val="0"/>
                  <w:marTop w:val="0"/>
                  <w:marBottom w:val="0"/>
                  <w:divBdr>
                    <w:top w:val="none" w:sz="0" w:space="0" w:color="auto"/>
                    <w:left w:val="none" w:sz="0" w:space="0" w:color="auto"/>
                    <w:bottom w:val="none" w:sz="0" w:space="0" w:color="auto"/>
                    <w:right w:val="none" w:sz="0" w:space="0" w:color="auto"/>
                  </w:divBdr>
                </w:div>
                <w:div w:id="806974741">
                  <w:marLeft w:val="0"/>
                  <w:marRight w:val="0"/>
                  <w:marTop w:val="0"/>
                  <w:marBottom w:val="0"/>
                  <w:divBdr>
                    <w:top w:val="none" w:sz="0" w:space="0" w:color="auto"/>
                    <w:left w:val="none" w:sz="0" w:space="0" w:color="auto"/>
                    <w:bottom w:val="none" w:sz="0" w:space="0" w:color="auto"/>
                    <w:right w:val="none" w:sz="0" w:space="0" w:color="auto"/>
                  </w:divBdr>
                </w:div>
                <w:div w:id="1351224821">
                  <w:marLeft w:val="0"/>
                  <w:marRight w:val="0"/>
                  <w:marTop w:val="0"/>
                  <w:marBottom w:val="0"/>
                  <w:divBdr>
                    <w:top w:val="none" w:sz="0" w:space="0" w:color="auto"/>
                    <w:left w:val="none" w:sz="0" w:space="0" w:color="auto"/>
                    <w:bottom w:val="none" w:sz="0" w:space="0" w:color="auto"/>
                    <w:right w:val="none" w:sz="0" w:space="0" w:color="auto"/>
                  </w:divBdr>
                </w:div>
                <w:div w:id="138697653">
                  <w:marLeft w:val="0"/>
                  <w:marRight w:val="0"/>
                  <w:marTop w:val="0"/>
                  <w:marBottom w:val="0"/>
                  <w:divBdr>
                    <w:top w:val="none" w:sz="0" w:space="0" w:color="auto"/>
                    <w:left w:val="none" w:sz="0" w:space="0" w:color="auto"/>
                    <w:bottom w:val="none" w:sz="0" w:space="0" w:color="auto"/>
                    <w:right w:val="none" w:sz="0" w:space="0" w:color="auto"/>
                  </w:divBdr>
                </w:div>
                <w:div w:id="1431925632">
                  <w:marLeft w:val="0"/>
                  <w:marRight w:val="0"/>
                  <w:marTop w:val="0"/>
                  <w:marBottom w:val="0"/>
                  <w:divBdr>
                    <w:top w:val="none" w:sz="0" w:space="0" w:color="auto"/>
                    <w:left w:val="none" w:sz="0" w:space="0" w:color="auto"/>
                    <w:bottom w:val="none" w:sz="0" w:space="0" w:color="auto"/>
                    <w:right w:val="none" w:sz="0" w:space="0" w:color="auto"/>
                  </w:divBdr>
                </w:div>
                <w:div w:id="29886467">
                  <w:marLeft w:val="0"/>
                  <w:marRight w:val="0"/>
                  <w:marTop w:val="0"/>
                  <w:marBottom w:val="0"/>
                  <w:divBdr>
                    <w:top w:val="none" w:sz="0" w:space="0" w:color="auto"/>
                    <w:left w:val="none" w:sz="0" w:space="0" w:color="auto"/>
                    <w:bottom w:val="none" w:sz="0" w:space="0" w:color="auto"/>
                    <w:right w:val="none" w:sz="0" w:space="0" w:color="auto"/>
                  </w:divBdr>
                  <w:divsChild>
                    <w:div w:id="716390725">
                      <w:marLeft w:val="0"/>
                      <w:marRight w:val="0"/>
                      <w:marTop w:val="0"/>
                      <w:marBottom w:val="300"/>
                      <w:divBdr>
                        <w:top w:val="none" w:sz="0" w:space="0" w:color="auto"/>
                        <w:left w:val="none" w:sz="0" w:space="0" w:color="auto"/>
                        <w:bottom w:val="none" w:sz="0" w:space="0" w:color="auto"/>
                        <w:right w:val="none" w:sz="0" w:space="0" w:color="auto"/>
                      </w:divBdr>
                    </w:div>
                  </w:divsChild>
                </w:div>
                <w:div w:id="1491286449">
                  <w:marLeft w:val="0"/>
                  <w:marRight w:val="0"/>
                  <w:marTop w:val="0"/>
                  <w:marBottom w:val="0"/>
                  <w:divBdr>
                    <w:top w:val="none" w:sz="0" w:space="0" w:color="auto"/>
                    <w:left w:val="none" w:sz="0" w:space="0" w:color="auto"/>
                    <w:bottom w:val="none" w:sz="0" w:space="0" w:color="auto"/>
                    <w:right w:val="none" w:sz="0" w:space="0" w:color="auto"/>
                  </w:divBdr>
                </w:div>
              </w:divsChild>
            </w:div>
            <w:div w:id="1278294596">
              <w:marLeft w:val="0"/>
              <w:marRight w:val="0"/>
              <w:marTop w:val="0"/>
              <w:marBottom w:val="0"/>
              <w:divBdr>
                <w:top w:val="none" w:sz="0" w:space="0" w:color="auto"/>
                <w:left w:val="none" w:sz="0" w:space="0" w:color="auto"/>
                <w:bottom w:val="none" w:sz="0" w:space="0" w:color="auto"/>
                <w:right w:val="none" w:sz="0" w:space="0" w:color="auto"/>
              </w:divBdr>
              <w:divsChild>
                <w:div w:id="1361280343">
                  <w:marLeft w:val="0"/>
                  <w:marRight w:val="0"/>
                  <w:marTop w:val="0"/>
                  <w:marBottom w:val="300"/>
                  <w:divBdr>
                    <w:top w:val="none" w:sz="0" w:space="0" w:color="auto"/>
                    <w:left w:val="none" w:sz="0" w:space="0" w:color="auto"/>
                    <w:bottom w:val="none" w:sz="0" w:space="0" w:color="auto"/>
                    <w:right w:val="none" w:sz="0" w:space="0" w:color="auto"/>
                  </w:divBdr>
                </w:div>
                <w:div w:id="978530475">
                  <w:marLeft w:val="0"/>
                  <w:marRight w:val="0"/>
                  <w:marTop w:val="0"/>
                  <w:marBottom w:val="0"/>
                  <w:divBdr>
                    <w:top w:val="none" w:sz="0" w:space="0" w:color="auto"/>
                    <w:left w:val="none" w:sz="0" w:space="0" w:color="auto"/>
                    <w:bottom w:val="none" w:sz="0" w:space="0" w:color="auto"/>
                    <w:right w:val="none" w:sz="0" w:space="0" w:color="auto"/>
                  </w:divBdr>
                  <w:divsChild>
                    <w:div w:id="1409156356">
                      <w:marLeft w:val="0"/>
                      <w:marRight w:val="0"/>
                      <w:marTop w:val="0"/>
                      <w:marBottom w:val="0"/>
                      <w:divBdr>
                        <w:top w:val="none" w:sz="0" w:space="0" w:color="auto"/>
                        <w:left w:val="none" w:sz="0" w:space="0" w:color="auto"/>
                        <w:bottom w:val="none" w:sz="0" w:space="0" w:color="auto"/>
                        <w:right w:val="none" w:sz="0" w:space="0" w:color="auto"/>
                      </w:divBdr>
                      <w:divsChild>
                        <w:div w:id="285308503">
                          <w:marLeft w:val="0"/>
                          <w:marRight w:val="0"/>
                          <w:marTop w:val="0"/>
                          <w:marBottom w:val="0"/>
                          <w:divBdr>
                            <w:top w:val="none" w:sz="0" w:space="0" w:color="auto"/>
                            <w:left w:val="none" w:sz="0" w:space="0" w:color="auto"/>
                            <w:bottom w:val="none" w:sz="0" w:space="0" w:color="auto"/>
                            <w:right w:val="none" w:sz="0" w:space="0" w:color="auto"/>
                          </w:divBdr>
                        </w:div>
                        <w:div w:id="577784996">
                          <w:marLeft w:val="0"/>
                          <w:marRight w:val="0"/>
                          <w:marTop w:val="0"/>
                          <w:marBottom w:val="0"/>
                          <w:divBdr>
                            <w:top w:val="none" w:sz="0" w:space="0" w:color="auto"/>
                            <w:left w:val="none" w:sz="0" w:space="0" w:color="auto"/>
                            <w:bottom w:val="none" w:sz="0" w:space="0" w:color="auto"/>
                            <w:right w:val="none" w:sz="0" w:space="0" w:color="auto"/>
                          </w:divBdr>
                        </w:div>
                        <w:div w:id="1328939481">
                          <w:marLeft w:val="0"/>
                          <w:marRight w:val="0"/>
                          <w:marTop w:val="0"/>
                          <w:marBottom w:val="0"/>
                          <w:divBdr>
                            <w:top w:val="none" w:sz="0" w:space="0" w:color="auto"/>
                            <w:left w:val="none" w:sz="0" w:space="0" w:color="auto"/>
                            <w:bottom w:val="none" w:sz="0" w:space="0" w:color="auto"/>
                            <w:right w:val="none" w:sz="0" w:space="0" w:color="auto"/>
                          </w:divBdr>
                        </w:div>
                        <w:div w:id="1694571744">
                          <w:marLeft w:val="0"/>
                          <w:marRight w:val="0"/>
                          <w:marTop w:val="0"/>
                          <w:marBottom w:val="0"/>
                          <w:divBdr>
                            <w:top w:val="none" w:sz="0" w:space="0" w:color="auto"/>
                            <w:left w:val="none" w:sz="0" w:space="0" w:color="auto"/>
                            <w:bottom w:val="none" w:sz="0" w:space="0" w:color="auto"/>
                            <w:right w:val="none" w:sz="0" w:space="0" w:color="auto"/>
                          </w:divBdr>
                        </w:div>
                        <w:div w:id="1539395349">
                          <w:marLeft w:val="0"/>
                          <w:marRight w:val="0"/>
                          <w:marTop w:val="0"/>
                          <w:marBottom w:val="0"/>
                          <w:divBdr>
                            <w:top w:val="none" w:sz="0" w:space="0" w:color="auto"/>
                            <w:left w:val="none" w:sz="0" w:space="0" w:color="auto"/>
                            <w:bottom w:val="none" w:sz="0" w:space="0" w:color="auto"/>
                            <w:right w:val="none" w:sz="0" w:space="0" w:color="auto"/>
                          </w:divBdr>
                        </w:div>
                        <w:div w:id="2104253541">
                          <w:marLeft w:val="0"/>
                          <w:marRight w:val="0"/>
                          <w:marTop w:val="0"/>
                          <w:marBottom w:val="0"/>
                          <w:divBdr>
                            <w:top w:val="none" w:sz="0" w:space="0" w:color="auto"/>
                            <w:left w:val="none" w:sz="0" w:space="0" w:color="auto"/>
                            <w:bottom w:val="none" w:sz="0" w:space="0" w:color="auto"/>
                            <w:right w:val="none" w:sz="0" w:space="0" w:color="auto"/>
                          </w:divBdr>
                        </w:div>
                        <w:div w:id="1106314882">
                          <w:marLeft w:val="0"/>
                          <w:marRight w:val="0"/>
                          <w:marTop w:val="0"/>
                          <w:marBottom w:val="0"/>
                          <w:divBdr>
                            <w:top w:val="none" w:sz="0" w:space="0" w:color="auto"/>
                            <w:left w:val="none" w:sz="0" w:space="0" w:color="auto"/>
                            <w:bottom w:val="none" w:sz="0" w:space="0" w:color="auto"/>
                            <w:right w:val="none" w:sz="0" w:space="0" w:color="auto"/>
                          </w:divBdr>
                        </w:div>
                        <w:div w:id="1062828716">
                          <w:marLeft w:val="0"/>
                          <w:marRight w:val="0"/>
                          <w:marTop w:val="0"/>
                          <w:marBottom w:val="0"/>
                          <w:divBdr>
                            <w:top w:val="none" w:sz="0" w:space="0" w:color="auto"/>
                            <w:left w:val="none" w:sz="0" w:space="0" w:color="auto"/>
                            <w:bottom w:val="none" w:sz="0" w:space="0" w:color="auto"/>
                            <w:right w:val="none" w:sz="0" w:space="0" w:color="auto"/>
                          </w:divBdr>
                        </w:div>
                      </w:divsChild>
                    </w:div>
                    <w:div w:id="1891455018">
                      <w:marLeft w:val="0"/>
                      <w:marRight w:val="0"/>
                      <w:marTop w:val="0"/>
                      <w:marBottom w:val="0"/>
                      <w:divBdr>
                        <w:top w:val="none" w:sz="0" w:space="0" w:color="auto"/>
                        <w:left w:val="none" w:sz="0" w:space="0" w:color="auto"/>
                        <w:bottom w:val="none" w:sz="0" w:space="0" w:color="auto"/>
                        <w:right w:val="none" w:sz="0" w:space="0" w:color="auto"/>
                      </w:divBdr>
                      <w:divsChild>
                        <w:div w:id="1942102377">
                          <w:marLeft w:val="0"/>
                          <w:marRight w:val="0"/>
                          <w:marTop w:val="0"/>
                          <w:marBottom w:val="0"/>
                          <w:divBdr>
                            <w:top w:val="none" w:sz="0" w:space="0" w:color="auto"/>
                            <w:left w:val="none" w:sz="0" w:space="0" w:color="auto"/>
                            <w:bottom w:val="none" w:sz="0" w:space="0" w:color="auto"/>
                            <w:right w:val="none" w:sz="0" w:space="0" w:color="auto"/>
                          </w:divBdr>
                        </w:div>
                        <w:div w:id="1036270994">
                          <w:marLeft w:val="0"/>
                          <w:marRight w:val="0"/>
                          <w:marTop w:val="0"/>
                          <w:marBottom w:val="0"/>
                          <w:divBdr>
                            <w:top w:val="none" w:sz="0" w:space="0" w:color="auto"/>
                            <w:left w:val="none" w:sz="0" w:space="0" w:color="auto"/>
                            <w:bottom w:val="none" w:sz="0" w:space="0" w:color="auto"/>
                            <w:right w:val="none" w:sz="0" w:space="0" w:color="auto"/>
                          </w:divBdr>
                        </w:div>
                        <w:div w:id="843591769">
                          <w:marLeft w:val="0"/>
                          <w:marRight w:val="0"/>
                          <w:marTop w:val="0"/>
                          <w:marBottom w:val="0"/>
                          <w:divBdr>
                            <w:top w:val="none" w:sz="0" w:space="0" w:color="auto"/>
                            <w:left w:val="none" w:sz="0" w:space="0" w:color="auto"/>
                            <w:bottom w:val="none" w:sz="0" w:space="0" w:color="auto"/>
                            <w:right w:val="none" w:sz="0" w:space="0" w:color="auto"/>
                          </w:divBdr>
                        </w:div>
                        <w:div w:id="1270622113">
                          <w:marLeft w:val="0"/>
                          <w:marRight w:val="0"/>
                          <w:marTop w:val="0"/>
                          <w:marBottom w:val="0"/>
                          <w:divBdr>
                            <w:top w:val="none" w:sz="0" w:space="0" w:color="auto"/>
                            <w:left w:val="none" w:sz="0" w:space="0" w:color="auto"/>
                            <w:bottom w:val="none" w:sz="0" w:space="0" w:color="auto"/>
                            <w:right w:val="none" w:sz="0" w:space="0" w:color="auto"/>
                          </w:divBdr>
                        </w:div>
                        <w:div w:id="1290160121">
                          <w:marLeft w:val="0"/>
                          <w:marRight w:val="0"/>
                          <w:marTop w:val="0"/>
                          <w:marBottom w:val="0"/>
                          <w:divBdr>
                            <w:top w:val="none" w:sz="0" w:space="0" w:color="auto"/>
                            <w:left w:val="none" w:sz="0" w:space="0" w:color="auto"/>
                            <w:bottom w:val="none" w:sz="0" w:space="0" w:color="auto"/>
                            <w:right w:val="none" w:sz="0" w:space="0" w:color="auto"/>
                          </w:divBdr>
                        </w:div>
                        <w:div w:id="1174958758">
                          <w:marLeft w:val="0"/>
                          <w:marRight w:val="0"/>
                          <w:marTop w:val="0"/>
                          <w:marBottom w:val="0"/>
                          <w:divBdr>
                            <w:top w:val="none" w:sz="0" w:space="0" w:color="auto"/>
                            <w:left w:val="none" w:sz="0" w:space="0" w:color="auto"/>
                            <w:bottom w:val="none" w:sz="0" w:space="0" w:color="auto"/>
                            <w:right w:val="none" w:sz="0" w:space="0" w:color="auto"/>
                          </w:divBdr>
                        </w:div>
                      </w:divsChild>
                    </w:div>
                    <w:div w:id="1277760455">
                      <w:marLeft w:val="0"/>
                      <w:marRight w:val="0"/>
                      <w:marTop w:val="0"/>
                      <w:marBottom w:val="0"/>
                      <w:divBdr>
                        <w:top w:val="none" w:sz="0" w:space="0" w:color="auto"/>
                        <w:left w:val="none" w:sz="0" w:space="0" w:color="auto"/>
                        <w:bottom w:val="none" w:sz="0" w:space="0" w:color="auto"/>
                        <w:right w:val="none" w:sz="0" w:space="0" w:color="auto"/>
                      </w:divBdr>
                      <w:divsChild>
                        <w:div w:id="1851528345">
                          <w:marLeft w:val="0"/>
                          <w:marRight w:val="0"/>
                          <w:marTop w:val="0"/>
                          <w:marBottom w:val="0"/>
                          <w:divBdr>
                            <w:top w:val="none" w:sz="0" w:space="0" w:color="auto"/>
                            <w:left w:val="none" w:sz="0" w:space="0" w:color="auto"/>
                            <w:bottom w:val="none" w:sz="0" w:space="0" w:color="auto"/>
                            <w:right w:val="none" w:sz="0" w:space="0" w:color="auto"/>
                          </w:divBdr>
                        </w:div>
                        <w:div w:id="898436909">
                          <w:marLeft w:val="0"/>
                          <w:marRight w:val="0"/>
                          <w:marTop w:val="0"/>
                          <w:marBottom w:val="0"/>
                          <w:divBdr>
                            <w:top w:val="none" w:sz="0" w:space="0" w:color="auto"/>
                            <w:left w:val="none" w:sz="0" w:space="0" w:color="auto"/>
                            <w:bottom w:val="none" w:sz="0" w:space="0" w:color="auto"/>
                            <w:right w:val="none" w:sz="0" w:space="0" w:color="auto"/>
                          </w:divBdr>
                        </w:div>
                        <w:div w:id="775755298">
                          <w:marLeft w:val="0"/>
                          <w:marRight w:val="0"/>
                          <w:marTop w:val="0"/>
                          <w:marBottom w:val="0"/>
                          <w:divBdr>
                            <w:top w:val="none" w:sz="0" w:space="0" w:color="auto"/>
                            <w:left w:val="none" w:sz="0" w:space="0" w:color="auto"/>
                            <w:bottom w:val="none" w:sz="0" w:space="0" w:color="auto"/>
                            <w:right w:val="none" w:sz="0" w:space="0" w:color="auto"/>
                          </w:divBdr>
                        </w:div>
                        <w:div w:id="6946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19698">
                  <w:marLeft w:val="0"/>
                  <w:marRight w:val="0"/>
                  <w:marTop w:val="0"/>
                  <w:marBottom w:val="0"/>
                  <w:divBdr>
                    <w:top w:val="none" w:sz="0" w:space="0" w:color="auto"/>
                    <w:left w:val="none" w:sz="0" w:space="0" w:color="auto"/>
                    <w:bottom w:val="none" w:sz="0" w:space="0" w:color="auto"/>
                    <w:right w:val="none" w:sz="0" w:space="0" w:color="auto"/>
                  </w:divBdr>
                  <w:divsChild>
                    <w:div w:id="547423230">
                      <w:marLeft w:val="0"/>
                      <w:marRight w:val="0"/>
                      <w:marTop w:val="0"/>
                      <w:marBottom w:val="0"/>
                      <w:divBdr>
                        <w:top w:val="none" w:sz="0" w:space="0" w:color="auto"/>
                        <w:left w:val="none" w:sz="0" w:space="0" w:color="auto"/>
                        <w:bottom w:val="none" w:sz="0" w:space="0" w:color="auto"/>
                        <w:right w:val="none" w:sz="0" w:space="0" w:color="auto"/>
                      </w:divBdr>
                      <w:divsChild>
                        <w:div w:id="783426036">
                          <w:marLeft w:val="0"/>
                          <w:marRight w:val="0"/>
                          <w:marTop w:val="0"/>
                          <w:marBottom w:val="0"/>
                          <w:divBdr>
                            <w:top w:val="none" w:sz="0" w:space="0" w:color="auto"/>
                            <w:left w:val="none" w:sz="0" w:space="0" w:color="auto"/>
                            <w:bottom w:val="none" w:sz="0" w:space="0" w:color="auto"/>
                            <w:right w:val="none" w:sz="0" w:space="0" w:color="auto"/>
                          </w:divBdr>
                        </w:div>
                        <w:div w:id="230192380">
                          <w:marLeft w:val="0"/>
                          <w:marRight w:val="0"/>
                          <w:marTop w:val="0"/>
                          <w:marBottom w:val="0"/>
                          <w:divBdr>
                            <w:top w:val="none" w:sz="0" w:space="0" w:color="auto"/>
                            <w:left w:val="none" w:sz="0" w:space="0" w:color="auto"/>
                            <w:bottom w:val="none" w:sz="0" w:space="0" w:color="auto"/>
                            <w:right w:val="none" w:sz="0" w:space="0" w:color="auto"/>
                          </w:divBdr>
                          <w:divsChild>
                            <w:div w:id="286739775">
                              <w:marLeft w:val="0"/>
                              <w:marRight w:val="0"/>
                              <w:marTop w:val="0"/>
                              <w:marBottom w:val="300"/>
                              <w:divBdr>
                                <w:top w:val="none" w:sz="0" w:space="0" w:color="auto"/>
                                <w:left w:val="none" w:sz="0" w:space="0" w:color="auto"/>
                                <w:bottom w:val="none" w:sz="0" w:space="0" w:color="auto"/>
                                <w:right w:val="none" w:sz="0" w:space="0" w:color="auto"/>
                              </w:divBdr>
                            </w:div>
                          </w:divsChild>
                        </w:div>
                        <w:div w:id="488525383">
                          <w:marLeft w:val="0"/>
                          <w:marRight w:val="0"/>
                          <w:marTop w:val="0"/>
                          <w:marBottom w:val="0"/>
                          <w:divBdr>
                            <w:top w:val="none" w:sz="0" w:space="0" w:color="auto"/>
                            <w:left w:val="none" w:sz="0" w:space="0" w:color="auto"/>
                            <w:bottom w:val="none" w:sz="0" w:space="0" w:color="auto"/>
                            <w:right w:val="none" w:sz="0" w:space="0" w:color="auto"/>
                          </w:divBdr>
                        </w:div>
                        <w:div w:id="595216628">
                          <w:marLeft w:val="0"/>
                          <w:marRight w:val="0"/>
                          <w:marTop w:val="0"/>
                          <w:marBottom w:val="0"/>
                          <w:divBdr>
                            <w:top w:val="none" w:sz="0" w:space="0" w:color="auto"/>
                            <w:left w:val="none" w:sz="0" w:space="0" w:color="auto"/>
                            <w:bottom w:val="none" w:sz="0" w:space="0" w:color="auto"/>
                            <w:right w:val="none" w:sz="0" w:space="0" w:color="auto"/>
                          </w:divBdr>
                        </w:div>
                        <w:div w:id="1766799648">
                          <w:marLeft w:val="0"/>
                          <w:marRight w:val="0"/>
                          <w:marTop w:val="0"/>
                          <w:marBottom w:val="0"/>
                          <w:divBdr>
                            <w:top w:val="none" w:sz="0" w:space="0" w:color="auto"/>
                            <w:left w:val="none" w:sz="0" w:space="0" w:color="auto"/>
                            <w:bottom w:val="none" w:sz="0" w:space="0" w:color="auto"/>
                            <w:right w:val="none" w:sz="0" w:space="0" w:color="auto"/>
                          </w:divBdr>
                        </w:div>
                        <w:div w:id="324822888">
                          <w:marLeft w:val="0"/>
                          <w:marRight w:val="0"/>
                          <w:marTop w:val="0"/>
                          <w:marBottom w:val="0"/>
                          <w:divBdr>
                            <w:top w:val="none" w:sz="0" w:space="0" w:color="auto"/>
                            <w:left w:val="none" w:sz="0" w:space="0" w:color="auto"/>
                            <w:bottom w:val="none" w:sz="0" w:space="0" w:color="auto"/>
                            <w:right w:val="none" w:sz="0" w:space="0" w:color="auto"/>
                          </w:divBdr>
                        </w:div>
                      </w:divsChild>
                    </w:div>
                    <w:div w:id="1042443342">
                      <w:marLeft w:val="0"/>
                      <w:marRight w:val="0"/>
                      <w:marTop w:val="0"/>
                      <w:marBottom w:val="0"/>
                      <w:divBdr>
                        <w:top w:val="none" w:sz="0" w:space="0" w:color="auto"/>
                        <w:left w:val="none" w:sz="0" w:space="0" w:color="auto"/>
                        <w:bottom w:val="none" w:sz="0" w:space="0" w:color="auto"/>
                        <w:right w:val="none" w:sz="0" w:space="0" w:color="auto"/>
                      </w:divBdr>
                      <w:divsChild>
                        <w:div w:id="562910042">
                          <w:marLeft w:val="0"/>
                          <w:marRight w:val="0"/>
                          <w:marTop w:val="0"/>
                          <w:marBottom w:val="0"/>
                          <w:divBdr>
                            <w:top w:val="none" w:sz="0" w:space="0" w:color="auto"/>
                            <w:left w:val="none" w:sz="0" w:space="0" w:color="auto"/>
                            <w:bottom w:val="none" w:sz="0" w:space="0" w:color="auto"/>
                            <w:right w:val="none" w:sz="0" w:space="0" w:color="auto"/>
                          </w:divBdr>
                        </w:div>
                        <w:div w:id="1159005393">
                          <w:marLeft w:val="0"/>
                          <w:marRight w:val="0"/>
                          <w:marTop w:val="0"/>
                          <w:marBottom w:val="0"/>
                          <w:divBdr>
                            <w:top w:val="none" w:sz="0" w:space="0" w:color="auto"/>
                            <w:left w:val="none" w:sz="0" w:space="0" w:color="auto"/>
                            <w:bottom w:val="none" w:sz="0" w:space="0" w:color="auto"/>
                            <w:right w:val="none" w:sz="0" w:space="0" w:color="auto"/>
                          </w:divBdr>
                        </w:div>
                        <w:div w:id="1062481006">
                          <w:marLeft w:val="0"/>
                          <w:marRight w:val="0"/>
                          <w:marTop w:val="0"/>
                          <w:marBottom w:val="0"/>
                          <w:divBdr>
                            <w:top w:val="none" w:sz="0" w:space="0" w:color="auto"/>
                            <w:left w:val="none" w:sz="0" w:space="0" w:color="auto"/>
                            <w:bottom w:val="none" w:sz="0" w:space="0" w:color="auto"/>
                            <w:right w:val="none" w:sz="0" w:space="0" w:color="auto"/>
                          </w:divBdr>
                        </w:div>
                        <w:div w:id="2072464045">
                          <w:marLeft w:val="0"/>
                          <w:marRight w:val="0"/>
                          <w:marTop w:val="0"/>
                          <w:marBottom w:val="0"/>
                          <w:divBdr>
                            <w:top w:val="none" w:sz="0" w:space="0" w:color="auto"/>
                            <w:left w:val="none" w:sz="0" w:space="0" w:color="auto"/>
                            <w:bottom w:val="none" w:sz="0" w:space="0" w:color="auto"/>
                            <w:right w:val="none" w:sz="0" w:space="0" w:color="auto"/>
                          </w:divBdr>
                        </w:div>
                        <w:div w:id="1803112765">
                          <w:marLeft w:val="0"/>
                          <w:marRight w:val="0"/>
                          <w:marTop w:val="0"/>
                          <w:marBottom w:val="0"/>
                          <w:divBdr>
                            <w:top w:val="none" w:sz="0" w:space="0" w:color="auto"/>
                            <w:left w:val="none" w:sz="0" w:space="0" w:color="auto"/>
                            <w:bottom w:val="none" w:sz="0" w:space="0" w:color="auto"/>
                            <w:right w:val="none" w:sz="0" w:space="0" w:color="auto"/>
                          </w:divBdr>
                        </w:div>
                        <w:div w:id="832994394">
                          <w:marLeft w:val="0"/>
                          <w:marRight w:val="0"/>
                          <w:marTop w:val="0"/>
                          <w:marBottom w:val="0"/>
                          <w:divBdr>
                            <w:top w:val="none" w:sz="0" w:space="0" w:color="auto"/>
                            <w:left w:val="none" w:sz="0" w:space="0" w:color="auto"/>
                            <w:bottom w:val="none" w:sz="0" w:space="0" w:color="auto"/>
                            <w:right w:val="none" w:sz="0" w:space="0" w:color="auto"/>
                          </w:divBdr>
                        </w:div>
                      </w:divsChild>
                    </w:div>
                    <w:div w:id="1415320486">
                      <w:marLeft w:val="0"/>
                      <w:marRight w:val="0"/>
                      <w:marTop w:val="0"/>
                      <w:marBottom w:val="0"/>
                      <w:divBdr>
                        <w:top w:val="none" w:sz="0" w:space="0" w:color="auto"/>
                        <w:left w:val="none" w:sz="0" w:space="0" w:color="auto"/>
                        <w:bottom w:val="none" w:sz="0" w:space="0" w:color="auto"/>
                        <w:right w:val="none" w:sz="0" w:space="0" w:color="auto"/>
                      </w:divBdr>
                      <w:divsChild>
                        <w:div w:id="107625796">
                          <w:marLeft w:val="0"/>
                          <w:marRight w:val="0"/>
                          <w:marTop w:val="0"/>
                          <w:marBottom w:val="0"/>
                          <w:divBdr>
                            <w:top w:val="none" w:sz="0" w:space="0" w:color="auto"/>
                            <w:left w:val="none" w:sz="0" w:space="0" w:color="auto"/>
                            <w:bottom w:val="none" w:sz="0" w:space="0" w:color="auto"/>
                            <w:right w:val="none" w:sz="0" w:space="0" w:color="auto"/>
                          </w:divBdr>
                        </w:div>
                        <w:div w:id="109906906">
                          <w:marLeft w:val="0"/>
                          <w:marRight w:val="0"/>
                          <w:marTop w:val="0"/>
                          <w:marBottom w:val="0"/>
                          <w:divBdr>
                            <w:top w:val="none" w:sz="0" w:space="0" w:color="auto"/>
                            <w:left w:val="none" w:sz="0" w:space="0" w:color="auto"/>
                            <w:bottom w:val="none" w:sz="0" w:space="0" w:color="auto"/>
                            <w:right w:val="none" w:sz="0" w:space="0" w:color="auto"/>
                          </w:divBdr>
                        </w:div>
                        <w:div w:id="1221215181">
                          <w:marLeft w:val="0"/>
                          <w:marRight w:val="0"/>
                          <w:marTop w:val="0"/>
                          <w:marBottom w:val="0"/>
                          <w:divBdr>
                            <w:top w:val="none" w:sz="0" w:space="0" w:color="auto"/>
                            <w:left w:val="none" w:sz="0" w:space="0" w:color="auto"/>
                            <w:bottom w:val="none" w:sz="0" w:space="0" w:color="auto"/>
                            <w:right w:val="none" w:sz="0" w:space="0" w:color="auto"/>
                          </w:divBdr>
                        </w:div>
                        <w:div w:id="609896224">
                          <w:marLeft w:val="0"/>
                          <w:marRight w:val="0"/>
                          <w:marTop w:val="0"/>
                          <w:marBottom w:val="0"/>
                          <w:divBdr>
                            <w:top w:val="none" w:sz="0" w:space="0" w:color="auto"/>
                            <w:left w:val="none" w:sz="0" w:space="0" w:color="auto"/>
                            <w:bottom w:val="none" w:sz="0" w:space="0" w:color="auto"/>
                            <w:right w:val="none" w:sz="0" w:space="0" w:color="auto"/>
                          </w:divBdr>
                        </w:div>
                        <w:div w:id="562258793">
                          <w:marLeft w:val="0"/>
                          <w:marRight w:val="0"/>
                          <w:marTop w:val="0"/>
                          <w:marBottom w:val="0"/>
                          <w:divBdr>
                            <w:top w:val="none" w:sz="0" w:space="0" w:color="auto"/>
                            <w:left w:val="none" w:sz="0" w:space="0" w:color="auto"/>
                            <w:bottom w:val="none" w:sz="0" w:space="0" w:color="auto"/>
                            <w:right w:val="none" w:sz="0" w:space="0" w:color="auto"/>
                          </w:divBdr>
                        </w:div>
                        <w:div w:id="1168519170">
                          <w:marLeft w:val="0"/>
                          <w:marRight w:val="0"/>
                          <w:marTop w:val="0"/>
                          <w:marBottom w:val="0"/>
                          <w:divBdr>
                            <w:top w:val="none" w:sz="0" w:space="0" w:color="auto"/>
                            <w:left w:val="none" w:sz="0" w:space="0" w:color="auto"/>
                            <w:bottom w:val="none" w:sz="0" w:space="0" w:color="auto"/>
                            <w:right w:val="none" w:sz="0" w:space="0" w:color="auto"/>
                          </w:divBdr>
                        </w:div>
                        <w:div w:id="1544439532">
                          <w:marLeft w:val="0"/>
                          <w:marRight w:val="0"/>
                          <w:marTop w:val="0"/>
                          <w:marBottom w:val="0"/>
                          <w:divBdr>
                            <w:top w:val="none" w:sz="0" w:space="0" w:color="auto"/>
                            <w:left w:val="none" w:sz="0" w:space="0" w:color="auto"/>
                            <w:bottom w:val="none" w:sz="0" w:space="0" w:color="auto"/>
                            <w:right w:val="none" w:sz="0" w:space="0" w:color="auto"/>
                          </w:divBdr>
                        </w:div>
                        <w:div w:id="19033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6946">
                  <w:marLeft w:val="0"/>
                  <w:marRight w:val="0"/>
                  <w:marTop w:val="0"/>
                  <w:marBottom w:val="0"/>
                  <w:divBdr>
                    <w:top w:val="none" w:sz="0" w:space="0" w:color="auto"/>
                    <w:left w:val="none" w:sz="0" w:space="0" w:color="auto"/>
                    <w:bottom w:val="none" w:sz="0" w:space="0" w:color="auto"/>
                    <w:right w:val="none" w:sz="0" w:space="0" w:color="auto"/>
                  </w:divBdr>
                  <w:divsChild>
                    <w:div w:id="391080981">
                      <w:marLeft w:val="0"/>
                      <w:marRight w:val="0"/>
                      <w:marTop w:val="0"/>
                      <w:marBottom w:val="0"/>
                      <w:divBdr>
                        <w:top w:val="none" w:sz="0" w:space="0" w:color="auto"/>
                        <w:left w:val="none" w:sz="0" w:space="0" w:color="auto"/>
                        <w:bottom w:val="none" w:sz="0" w:space="0" w:color="auto"/>
                        <w:right w:val="none" w:sz="0" w:space="0" w:color="auto"/>
                      </w:divBdr>
                      <w:divsChild>
                        <w:div w:id="1924609582">
                          <w:marLeft w:val="0"/>
                          <w:marRight w:val="0"/>
                          <w:marTop w:val="0"/>
                          <w:marBottom w:val="0"/>
                          <w:divBdr>
                            <w:top w:val="none" w:sz="0" w:space="0" w:color="auto"/>
                            <w:left w:val="none" w:sz="0" w:space="0" w:color="auto"/>
                            <w:bottom w:val="none" w:sz="0" w:space="0" w:color="auto"/>
                            <w:right w:val="none" w:sz="0" w:space="0" w:color="auto"/>
                          </w:divBdr>
                        </w:div>
                        <w:div w:id="298532293">
                          <w:marLeft w:val="0"/>
                          <w:marRight w:val="0"/>
                          <w:marTop w:val="0"/>
                          <w:marBottom w:val="0"/>
                          <w:divBdr>
                            <w:top w:val="none" w:sz="0" w:space="0" w:color="auto"/>
                            <w:left w:val="none" w:sz="0" w:space="0" w:color="auto"/>
                            <w:bottom w:val="none" w:sz="0" w:space="0" w:color="auto"/>
                            <w:right w:val="none" w:sz="0" w:space="0" w:color="auto"/>
                          </w:divBdr>
                        </w:div>
                        <w:div w:id="1147435927">
                          <w:marLeft w:val="0"/>
                          <w:marRight w:val="0"/>
                          <w:marTop w:val="0"/>
                          <w:marBottom w:val="0"/>
                          <w:divBdr>
                            <w:top w:val="none" w:sz="0" w:space="0" w:color="auto"/>
                            <w:left w:val="none" w:sz="0" w:space="0" w:color="auto"/>
                            <w:bottom w:val="none" w:sz="0" w:space="0" w:color="auto"/>
                            <w:right w:val="none" w:sz="0" w:space="0" w:color="auto"/>
                          </w:divBdr>
                        </w:div>
                        <w:div w:id="177353806">
                          <w:marLeft w:val="0"/>
                          <w:marRight w:val="0"/>
                          <w:marTop w:val="0"/>
                          <w:marBottom w:val="0"/>
                          <w:divBdr>
                            <w:top w:val="none" w:sz="0" w:space="0" w:color="auto"/>
                            <w:left w:val="none" w:sz="0" w:space="0" w:color="auto"/>
                            <w:bottom w:val="none" w:sz="0" w:space="0" w:color="auto"/>
                            <w:right w:val="none" w:sz="0" w:space="0" w:color="auto"/>
                          </w:divBdr>
                        </w:div>
                        <w:div w:id="438262759">
                          <w:marLeft w:val="0"/>
                          <w:marRight w:val="0"/>
                          <w:marTop w:val="0"/>
                          <w:marBottom w:val="0"/>
                          <w:divBdr>
                            <w:top w:val="none" w:sz="0" w:space="0" w:color="auto"/>
                            <w:left w:val="none" w:sz="0" w:space="0" w:color="auto"/>
                            <w:bottom w:val="none" w:sz="0" w:space="0" w:color="auto"/>
                            <w:right w:val="none" w:sz="0" w:space="0" w:color="auto"/>
                          </w:divBdr>
                        </w:div>
                        <w:div w:id="1165706013">
                          <w:marLeft w:val="0"/>
                          <w:marRight w:val="0"/>
                          <w:marTop w:val="0"/>
                          <w:marBottom w:val="0"/>
                          <w:divBdr>
                            <w:top w:val="none" w:sz="0" w:space="0" w:color="auto"/>
                            <w:left w:val="none" w:sz="0" w:space="0" w:color="auto"/>
                            <w:bottom w:val="none" w:sz="0" w:space="0" w:color="auto"/>
                            <w:right w:val="none" w:sz="0" w:space="0" w:color="auto"/>
                          </w:divBdr>
                        </w:div>
                        <w:div w:id="1174223523">
                          <w:marLeft w:val="0"/>
                          <w:marRight w:val="0"/>
                          <w:marTop w:val="0"/>
                          <w:marBottom w:val="0"/>
                          <w:divBdr>
                            <w:top w:val="none" w:sz="0" w:space="0" w:color="auto"/>
                            <w:left w:val="none" w:sz="0" w:space="0" w:color="auto"/>
                            <w:bottom w:val="none" w:sz="0" w:space="0" w:color="auto"/>
                            <w:right w:val="none" w:sz="0" w:space="0" w:color="auto"/>
                          </w:divBdr>
                        </w:div>
                        <w:div w:id="333999565">
                          <w:marLeft w:val="0"/>
                          <w:marRight w:val="0"/>
                          <w:marTop w:val="0"/>
                          <w:marBottom w:val="0"/>
                          <w:divBdr>
                            <w:top w:val="none" w:sz="0" w:space="0" w:color="auto"/>
                            <w:left w:val="none" w:sz="0" w:space="0" w:color="auto"/>
                            <w:bottom w:val="none" w:sz="0" w:space="0" w:color="auto"/>
                            <w:right w:val="none" w:sz="0" w:space="0" w:color="auto"/>
                          </w:divBdr>
                        </w:div>
                        <w:div w:id="1745032158">
                          <w:marLeft w:val="0"/>
                          <w:marRight w:val="0"/>
                          <w:marTop w:val="0"/>
                          <w:marBottom w:val="0"/>
                          <w:divBdr>
                            <w:top w:val="none" w:sz="0" w:space="0" w:color="auto"/>
                            <w:left w:val="none" w:sz="0" w:space="0" w:color="auto"/>
                            <w:bottom w:val="none" w:sz="0" w:space="0" w:color="auto"/>
                            <w:right w:val="none" w:sz="0" w:space="0" w:color="auto"/>
                          </w:divBdr>
                        </w:div>
                        <w:div w:id="694039333">
                          <w:marLeft w:val="0"/>
                          <w:marRight w:val="0"/>
                          <w:marTop w:val="0"/>
                          <w:marBottom w:val="0"/>
                          <w:divBdr>
                            <w:top w:val="none" w:sz="0" w:space="0" w:color="auto"/>
                            <w:left w:val="none" w:sz="0" w:space="0" w:color="auto"/>
                            <w:bottom w:val="none" w:sz="0" w:space="0" w:color="auto"/>
                            <w:right w:val="none" w:sz="0" w:space="0" w:color="auto"/>
                          </w:divBdr>
                        </w:div>
                        <w:div w:id="399254409">
                          <w:marLeft w:val="0"/>
                          <w:marRight w:val="0"/>
                          <w:marTop w:val="0"/>
                          <w:marBottom w:val="0"/>
                          <w:divBdr>
                            <w:top w:val="none" w:sz="0" w:space="0" w:color="auto"/>
                            <w:left w:val="none" w:sz="0" w:space="0" w:color="auto"/>
                            <w:bottom w:val="none" w:sz="0" w:space="0" w:color="auto"/>
                            <w:right w:val="none" w:sz="0" w:space="0" w:color="auto"/>
                          </w:divBdr>
                        </w:div>
                        <w:div w:id="1464543992">
                          <w:marLeft w:val="0"/>
                          <w:marRight w:val="0"/>
                          <w:marTop w:val="0"/>
                          <w:marBottom w:val="0"/>
                          <w:divBdr>
                            <w:top w:val="none" w:sz="0" w:space="0" w:color="auto"/>
                            <w:left w:val="none" w:sz="0" w:space="0" w:color="auto"/>
                            <w:bottom w:val="none" w:sz="0" w:space="0" w:color="auto"/>
                            <w:right w:val="none" w:sz="0" w:space="0" w:color="auto"/>
                          </w:divBdr>
                        </w:div>
                        <w:div w:id="89081104">
                          <w:marLeft w:val="0"/>
                          <w:marRight w:val="0"/>
                          <w:marTop w:val="0"/>
                          <w:marBottom w:val="0"/>
                          <w:divBdr>
                            <w:top w:val="none" w:sz="0" w:space="0" w:color="auto"/>
                            <w:left w:val="none" w:sz="0" w:space="0" w:color="auto"/>
                            <w:bottom w:val="none" w:sz="0" w:space="0" w:color="auto"/>
                            <w:right w:val="none" w:sz="0" w:space="0" w:color="auto"/>
                          </w:divBdr>
                        </w:div>
                        <w:div w:id="433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1733">
                  <w:marLeft w:val="0"/>
                  <w:marRight w:val="0"/>
                  <w:marTop w:val="0"/>
                  <w:marBottom w:val="0"/>
                  <w:divBdr>
                    <w:top w:val="none" w:sz="0" w:space="0" w:color="auto"/>
                    <w:left w:val="none" w:sz="0" w:space="0" w:color="auto"/>
                    <w:bottom w:val="none" w:sz="0" w:space="0" w:color="auto"/>
                    <w:right w:val="none" w:sz="0" w:space="0" w:color="auto"/>
                  </w:divBdr>
                </w:div>
                <w:div w:id="2024550766">
                  <w:marLeft w:val="0"/>
                  <w:marRight w:val="0"/>
                  <w:marTop w:val="0"/>
                  <w:marBottom w:val="0"/>
                  <w:divBdr>
                    <w:top w:val="none" w:sz="0" w:space="0" w:color="auto"/>
                    <w:left w:val="none" w:sz="0" w:space="0" w:color="auto"/>
                    <w:bottom w:val="none" w:sz="0" w:space="0" w:color="auto"/>
                    <w:right w:val="none" w:sz="0" w:space="0" w:color="auto"/>
                  </w:divBdr>
                  <w:divsChild>
                    <w:div w:id="1673533951">
                      <w:marLeft w:val="0"/>
                      <w:marRight w:val="0"/>
                      <w:marTop w:val="0"/>
                      <w:marBottom w:val="0"/>
                      <w:divBdr>
                        <w:top w:val="none" w:sz="0" w:space="0" w:color="auto"/>
                        <w:left w:val="none" w:sz="0" w:space="0" w:color="auto"/>
                        <w:bottom w:val="none" w:sz="0" w:space="0" w:color="auto"/>
                        <w:right w:val="none" w:sz="0" w:space="0" w:color="auto"/>
                      </w:divBdr>
                      <w:divsChild>
                        <w:div w:id="34473750">
                          <w:marLeft w:val="0"/>
                          <w:marRight w:val="0"/>
                          <w:marTop w:val="0"/>
                          <w:marBottom w:val="0"/>
                          <w:divBdr>
                            <w:top w:val="none" w:sz="0" w:space="0" w:color="auto"/>
                            <w:left w:val="none" w:sz="0" w:space="0" w:color="auto"/>
                            <w:bottom w:val="none" w:sz="0" w:space="0" w:color="auto"/>
                            <w:right w:val="none" w:sz="0" w:space="0" w:color="auto"/>
                          </w:divBdr>
                        </w:div>
                        <w:div w:id="1835490704">
                          <w:marLeft w:val="0"/>
                          <w:marRight w:val="0"/>
                          <w:marTop w:val="0"/>
                          <w:marBottom w:val="0"/>
                          <w:divBdr>
                            <w:top w:val="none" w:sz="0" w:space="0" w:color="auto"/>
                            <w:left w:val="none" w:sz="0" w:space="0" w:color="auto"/>
                            <w:bottom w:val="none" w:sz="0" w:space="0" w:color="auto"/>
                            <w:right w:val="none" w:sz="0" w:space="0" w:color="auto"/>
                          </w:divBdr>
                        </w:div>
                        <w:div w:id="78721043">
                          <w:marLeft w:val="0"/>
                          <w:marRight w:val="0"/>
                          <w:marTop w:val="0"/>
                          <w:marBottom w:val="0"/>
                          <w:divBdr>
                            <w:top w:val="none" w:sz="0" w:space="0" w:color="auto"/>
                            <w:left w:val="none" w:sz="0" w:space="0" w:color="auto"/>
                            <w:bottom w:val="none" w:sz="0" w:space="0" w:color="auto"/>
                            <w:right w:val="none" w:sz="0" w:space="0" w:color="auto"/>
                          </w:divBdr>
                        </w:div>
                        <w:div w:id="1785882782">
                          <w:marLeft w:val="0"/>
                          <w:marRight w:val="0"/>
                          <w:marTop w:val="0"/>
                          <w:marBottom w:val="0"/>
                          <w:divBdr>
                            <w:top w:val="none" w:sz="0" w:space="0" w:color="auto"/>
                            <w:left w:val="none" w:sz="0" w:space="0" w:color="auto"/>
                            <w:bottom w:val="none" w:sz="0" w:space="0" w:color="auto"/>
                            <w:right w:val="none" w:sz="0" w:space="0" w:color="auto"/>
                          </w:divBdr>
                        </w:div>
                        <w:div w:id="483356934">
                          <w:marLeft w:val="0"/>
                          <w:marRight w:val="0"/>
                          <w:marTop w:val="0"/>
                          <w:marBottom w:val="0"/>
                          <w:divBdr>
                            <w:top w:val="none" w:sz="0" w:space="0" w:color="auto"/>
                            <w:left w:val="none" w:sz="0" w:space="0" w:color="auto"/>
                            <w:bottom w:val="none" w:sz="0" w:space="0" w:color="auto"/>
                            <w:right w:val="none" w:sz="0" w:space="0" w:color="auto"/>
                          </w:divBdr>
                        </w:div>
                        <w:div w:id="502086600">
                          <w:marLeft w:val="0"/>
                          <w:marRight w:val="0"/>
                          <w:marTop w:val="0"/>
                          <w:marBottom w:val="0"/>
                          <w:divBdr>
                            <w:top w:val="none" w:sz="0" w:space="0" w:color="auto"/>
                            <w:left w:val="none" w:sz="0" w:space="0" w:color="auto"/>
                            <w:bottom w:val="none" w:sz="0" w:space="0" w:color="auto"/>
                            <w:right w:val="none" w:sz="0" w:space="0" w:color="auto"/>
                          </w:divBdr>
                        </w:div>
                        <w:div w:id="819092">
                          <w:marLeft w:val="0"/>
                          <w:marRight w:val="0"/>
                          <w:marTop w:val="0"/>
                          <w:marBottom w:val="0"/>
                          <w:divBdr>
                            <w:top w:val="none" w:sz="0" w:space="0" w:color="auto"/>
                            <w:left w:val="none" w:sz="0" w:space="0" w:color="auto"/>
                            <w:bottom w:val="none" w:sz="0" w:space="0" w:color="auto"/>
                            <w:right w:val="none" w:sz="0" w:space="0" w:color="auto"/>
                          </w:divBdr>
                        </w:div>
                        <w:div w:id="2003972782">
                          <w:marLeft w:val="0"/>
                          <w:marRight w:val="0"/>
                          <w:marTop w:val="0"/>
                          <w:marBottom w:val="0"/>
                          <w:divBdr>
                            <w:top w:val="none" w:sz="0" w:space="0" w:color="auto"/>
                            <w:left w:val="none" w:sz="0" w:space="0" w:color="auto"/>
                            <w:bottom w:val="none" w:sz="0" w:space="0" w:color="auto"/>
                            <w:right w:val="none" w:sz="0" w:space="0" w:color="auto"/>
                          </w:divBdr>
                        </w:div>
                      </w:divsChild>
                    </w:div>
                    <w:div w:id="1404522379">
                      <w:marLeft w:val="0"/>
                      <w:marRight w:val="0"/>
                      <w:marTop w:val="0"/>
                      <w:marBottom w:val="0"/>
                      <w:divBdr>
                        <w:top w:val="none" w:sz="0" w:space="0" w:color="auto"/>
                        <w:left w:val="none" w:sz="0" w:space="0" w:color="auto"/>
                        <w:bottom w:val="none" w:sz="0" w:space="0" w:color="auto"/>
                        <w:right w:val="none" w:sz="0" w:space="0" w:color="auto"/>
                      </w:divBdr>
                      <w:divsChild>
                        <w:div w:id="1228875723">
                          <w:marLeft w:val="0"/>
                          <w:marRight w:val="0"/>
                          <w:marTop w:val="0"/>
                          <w:marBottom w:val="0"/>
                          <w:divBdr>
                            <w:top w:val="none" w:sz="0" w:space="0" w:color="auto"/>
                            <w:left w:val="none" w:sz="0" w:space="0" w:color="auto"/>
                            <w:bottom w:val="none" w:sz="0" w:space="0" w:color="auto"/>
                            <w:right w:val="none" w:sz="0" w:space="0" w:color="auto"/>
                          </w:divBdr>
                        </w:div>
                        <w:div w:id="778336073">
                          <w:marLeft w:val="0"/>
                          <w:marRight w:val="0"/>
                          <w:marTop w:val="0"/>
                          <w:marBottom w:val="0"/>
                          <w:divBdr>
                            <w:top w:val="none" w:sz="0" w:space="0" w:color="auto"/>
                            <w:left w:val="none" w:sz="0" w:space="0" w:color="auto"/>
                            <w:bottom w:val="none" w:sz="0" w:space="0" w:color="auto"/>
                            <w:right w:val="none" w:sz="0" w:space="0" w:color="auto"/>
                          </w:divBdr>
                        </w:div>
                        <w:div w:id="1213152639">
                          <w:marLeft w:val="0"/>
                          <w:marRight w:val="0"/>
                          <w:marTop w:val="0"/>
                          <w:marBottom w:val="0"/>
                          <w:divBdr>
                            <w:top w:val="none" w:sz="0" w:space="0" w:color="auto"/>
                            <w:left w:val="none" w:sz="0" w:space="0" w:color="auto"/>
                            <w:bottom w:val="none" w:sz="0" w:space="0" w:color="auto"/>
                            <w:right w:val="none" w:sz="0" w:space="0" w:color="auto"/>
                          </w:divBdr>
                        </w:div>
                        <w:div w:id="1237663260">
                          <w:marLeft w:val="0"/>
                          <w:marRight w:val="0"/>
                          <w:marTop w:val="0"/>
                          <w:marBottom w:val="0"/>
                          <w:divBdr>
                            <w:top w:val="none" w:sz="0" w:space="0" w:color="auto"/>
                            <w:left w:val="none" w:sz="0" w:space="0" w:color="auto"/>
                            <w:bottom w:val="none" w:sz="0" w:space="0" w:color="auto"/>
                            <w:right w:val="none" w:sz="0" w:space="0" w:color="auto"/>
                          </w:divBdr>
                        </w:div>
                        <w:div w:id="1413620403">
                          <w:marLeft w:val="0"/>
                          <w:marRight w:val="0"/>
                          <w:marTop w:val="0"/>
                          <w:marBottom w:val="0"/>
                          <w:divBdr>
                            <w:top w:val="none" w:sz="0" w:space="0" w:color="auto"/>
                            <w:left w:val="none" w:sz="0" w:space="0" w:color="auto"/>
                            <w:bottom w:val="none" w:sz="0" w:space="0" w:color="auto"/>
                            <w:right w:val="none" w:sz="0" w:space="0" w:color="auto"/>
                          </w:divBdr>
                        </w:div>
                        <w:div w:id="999577268">
                          <w:marLeft w:val="0"/>
                          <w:marRight w:val="0"/>
                          <w:marTop w:val="0"/>
                          <w:marBottom w:val="0"/>
                          <w:divBdr>
                            <w:top w:val="none" w:sz="0" w:space="0" w:color="auto"/>
                            <w:left w:val="none" w:sz="0" w:space="0" w:color="auto"/>
                            <w:bottom w:val="none" w:sz="0" w:space="0" w:color="auto"/>
                            <w:right w:val="none" w:sz="0" w:space="0" w:color="auto"/>
                          </w:divBdr>
                        </w:div>
                      </w:divsChild>
                    </w:div>
                    <w:div w:id="471681392">
                      <w:marLeft w:val="0"/>
                      <w:marRight w:val="0"/>
                      <w:marTop w:val="0"/>
                      <w:marBottom w:val="0"/>
                      <w:divBdr>
                        <w:top w:val="none" w:sz="0" w:space="0" w:color="auto"/>
                        <w:left w:val="none" w:sz="0" w:space="0" w:color="auto"/>
                        <w:bottom w:val="none" w:sz="0" w:space="0" w:color="auto"/>
                        <w:right w:val="none" w:sz="0" w:space="0" w:color="auto"/>
                      </w:divBdr>
                      <w:divsChild>
                        <w:div w:id="468984304">
                          <w:marLeft w:val="0"/>
                          <w:marRight w:val="0"/>
                          <w:marTop w:val="0"/>
                          <w:marBottom w:val="0"/>
                          <w:divBdr>
                            <w:top w:val="none" w:sz="0" w:space="0" w:color="auto"/>
                            <w:left w:val="none" w:sz="0" w:space="0" w:color="auto"/>
                            <w:bottom w:val="none" w:sz="0" w:space="0" w:color="auto"/>
                            <w:right w:val="none" w:sz="0" w:space="0" w:color="auto"/>
                          </w:divBdr>
                        </w:div>
                        <w:div w:id="2050570815">
                          <w:marLeft w:val="0"/>
                          <w:marRight w:val="0"/>
                          <w:marTop w:val="0"/>
                          <w:marBottom w:val="0"/>
                          <w:divBdr>
                            <w:top w:val="none" w:sz="0" w:space="0" w:color="auto"/>
                            <w:left w:val="none" w:sz="0" w:space="0" w:color="auto"/>
                            <w:bottom w:val="none" w:sz="0" w:space="0" w:color="auto"/>
                            <w:right w:val="none" w:sz="0" w:space="0" w:color="auto"/>
                          </w:divBdr>
                        </w:div>
                        <w:div w:id="728307314">
                          <w:marLeft w:val="0"/>
                          <w:marRight w:val="0"/>
                          <w:marTop w:val="0"/>
                          <w:marBottom w:val="0"/>
                          <w:divBdr>
                            <w:top w:val="none" w:sz="0" w:space="0" w:color="auto"/>
                            <w:left w:val="none" w:sz="0" w:space="0" w:color="auto"/>
                            <w:bottom w:val="none" w:sz="0" w:space="0" w:color="auto"/>
                            <w:right w:val="none" w:sz="0" w:space="0" w:color="auto"/>
                          </w:divBdr>
                        </w:div>
                        <w:div w:id="589118241">
                          <w:marLeft w:val="0"/>
                          <w:marRight w:val="0"/>
                          <w:marTop w:val="0"/>
                          <w:marBottom w:val="0"/>
                          <w:divBdr>
                            <w:top w:val="none" w:sz="0" w:space="0" w:color="auto"/>
                            <w:left w:val="none" w:sz="0" w:space="0" w:color="auto"/>
                            <w:bottom w:val="none" w:sz="0" w:space="0" w:color="auto"/>
                            <w:right w:val="none" w:sz="0" w:space="0" w:color="auto"/>
                          </w:divBdr>
                        </w:div>
                        <w:div w:id="1991515670">
                          <w:marLeft w:val="0"/>
                          <w:marRight w:val="0"/>
                          <w:marTop w:val="0"/>
                          <w:marBottom w:val="0"/>
                          <w:divBdr>
                            <w:top w:val="none" w:sz="0" w:space="0" w:color="auto"/>
                            <w:left w:val="none" w:sz="0" w:space="0" w:color="auto"/>
                            <w:bottom w:val="none" w:sz="0" w:space="0" w:color="auto"/>
                            <w:right w:val="none" w:sz="0" w:space="0" w:color="auto"/>
                          </w:divBdr>
                        </w:div>
                        <w:div w:id="87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0809">
                  <w:marLeft w:val="0"/>
                  <w:marRight w:val="0"/>
                  <w:marTop w:val="0"/>
                  <w:marBottom w:val="0"/>
                  <w:divBdr>
                    <w:top w:val="none" w:sz="0" w:space="0" w:color="auto"/>
                    <w:left w:val="none" w:sz="0" w:space="0" w:color="auto"/>
                    <w:bottom w:val="none" w:sz="0" w:space="0" w:color="auto"/>
                    <w:right w:val="none" w:sz="0" w:space="0" w:color="auto"/>
                  </w:divBdr>
                  <w:divsChild>
                    <w:div w:id="1615406401">
                      <w:marLeft w:val="0"/>
                      <w:marRight w:val="0"/>
                      <w:marTop w:val="0"/>
                      <w:marBottom w:val="0"/>
                      <w:divBdr>
                        <w:top w:val="none" w:sz="0" w:space="0" w:color="auto"/>
                        <w:left w:val="none" w:sz="0" w:space="0" w:color="auto"/>
                        <w:bottom w:val="none" w:sz="0" w:space="0" w:color="auto"/>
                        <w:right w:val="none" w:sz="0" w:space="0" w:color="auto"/>
                      </w:divBdr>
                      <w:divsChild>
                        <w:div w:id="1525483032">
                          <w:marLeft w:val="0"/>
                          <w:marRight w:val="0"/>
                          <w:marTop w:val="0"/>
                          <w:marBottom w:val="0"/>
                          <w:divBdr>
                            <w:top w:val="none" w:sz="0" w:space="0" w:color="auto"/>
                            <w:left w:val="none" w:sz="0" w:space="0" w:color="auto"/>
                            <w:bottom w:val="none" w:sz="0" w:space="0" w:color="auto"/>
                            <w:right w:val="none" w:sz="0" w:space="0" w:color="auto"/>
                          </w:divBdr>
                        </w:div>
                        <w:div w:id="1251541806">
                          <w:marLeft w:val="0"/>
                          <w:marRight w:val="0"/>
                          <w:marTop w:val="0"/>
                          <w:marBottom w:val="0"/>
                          <w:divBdr>
                            <w:top w:val="none" w:sz="0" w:space="0" w:color="auto"/>
                            <w:left w:val="none" w:sz="0" w:space="0" w:color="auto"/>
                            <w:bottom w:val="none" w:sz="0" w:space="0" w:color="auto"/>
                            <w:right w:val="none" w:sz="0" w:space="0" w:color="auto"/>
                          </w:divBdr>
                        </w:div>
                        <w:div w:id="2119177495">
                          <w:marLeft w:val="0"/>
                          <w:marRight w:val="0"/>
                          <w:marTop w:val="0"/>
                          <w:marBottom w:val="0"/>
                          <w:divBdr>
                            <w:top w:val="none" w:sz="0" w:space="0" w:color="auto"/>
                            <w:left w:val="none" w:sz="0" w:space="0" w:color="auto"/>
                            <w:bottom w:val="none" w:sz="0" w:space="0" w:color="auto"/>
                            <w:right w:val="none" w:sz="0" w:space="0" w:color="auto"/>
                          </w:divBdr>
                        </w:div>
                        <w:div w:id="871301897">
                          <w:marLeft w:val="0"/>
                          <w:marRight w:val="0"/>
                          <w:marTop w:val="0"/>
                          <w:marBottom w:val="0"/>
                          <w:divBdr>
                            <w:top w:val="none" w:sz="0" w:space="0" w:color="auto"/>
                            <w:left w:val="none" w:sz="0" w:space="0" w:color="auto"/>
                            <w:bottom w:val="none" w:sz="0" w:space="0" w:color="auto"/>
                            <w:right w:val="none" w:sz="0" w:space="0" w:color="auto"/>
                          </w:divBdr>
                        </w:div>
                        <w:div w:id="94980851">
                          <w:marLeft w:val="0"/>
                          <w:marRight w:val="0"/>
                          <w:marTop w:val="0"/>
                          <w:marBottom w:val="0"/>
                          <w:divBdr>
                            <w:top w:val="none" w:sz="0" w:space="0" w:color="auto"/>
                            <w:left w:val="none" w:sz="0" w:space="0" w:color="auto"/>
                            <w:bottom w:val="none" w:sz="0" w:space="0" w:color="auto"/>
                            <w:right w:val="none" w:sz="0" w:space="0" w:color="auto"/>
                          </w:divBdr>
                        </w:div>
                        <w:div w:id="1773741542">
                          <w:marLeft w:val="0"/>
                          <w:marRight w:val="0"/>
                          <w:marTop w:val="0"/>
                          <w:marBottom w:val="0"/>
                          <w:divBdr>
                            <w:top w:val="none" w:sz="0" w:space="0" w:color="auto"/>
                            <w:left w:val="none" w:sz="0" w:space="0" w:color="auto"/>
                            <w:bottom w:val="none" w:sz="0" w:space="0" w:color="auto"/>
                            <w:right w:val="none" w:sz="0" w:space="0" w:color="auto"/>
                          </w:divBdr>
                        </w:div>
                        <w:div w:id="1940721250">
                          <w:marLeft w:val="0"/>
                          <w:marRight w:val="0"/>
                          <w:marTop w:val="0"/>
                          <w:marBottom w:val="0"/>
                          <w:divBdr>
                            <w:top w:val="none" w:sz="0" w:space="0" w:color="auto"/>
                            <w:left w:val="none" w:sz="0" w:space="0" w:color="auto"/>
                            <w:bottom w:val="none" w:sz="0" w:space="0" w:color="auto"/>
                            <w:right w:val="none" w:sz="0" w:space="0" w:color="auto"/>
                          </w:divBdr>
                        </w:div>
                      </w:divsChild>
                    </w:div>
                    <w:div w:id="489298427">
                      <w:marLeft w:val="0"/>
                      <w:marRight w:val="0"/>
                      <w:marTop w:val="0"/>
                      <w:marBottom w:val="0"/>
                      <w:divBdr>
                        <w:top w:val="none" w:sz="0" w:space="0" w:color="auto"/>
                        <w:left w:val="none" w:sz="0" w:space="0" w:color="auto"/>
                        <w:bottom w:val="none" w:sz="0" w:space="0" w:color="auto"/>
                        <w:right w:val="none" w:sz="0" w:space="0" w:color="auto"/>
                      </w:divBdr>
                      <w:divsChild>
                        <w:div w:id="921329532">
                          <w:marLeft w:val="0"/>
                          <w:marRight w:val="0"/>
                          <w:marTop w:val="0"/>
                          <w:marBottom w:val="0"/>
                          <w:divBdr>
                            <w:top w:val="none" w:sz="0" w:space="0" w:color="auto"/>
                            <w:left w:val="none" w:sz="0" w:space="0" w:color="auto"/>
                            <w:bottom w:val="none" w:sz="0" w:space="0" w:color="auto"/>
                            <w:right w:val="none" w:sz="0" w:space="0" w:color="auto"/>
                          </w:divBdr>
                        </w:div>
                        <w:div w:id="1131635767">
                          <w:marLeft w:val="0"/>
                          <w:marRight w:val="0"/>
                          <w:marTop w:val="0"/>
                          <w:marBottom w:val="0"/>
                          <w:divBdr>
                            <w:top w:val="none" w:sz="0" w:space="0" w:color="auto"/>
                            <w:left w:val="none" w:sz="0" w:space="0" w:color="auto"/>
                            <w:bottom w:val="none" w:sz="0" w:space="0" w:color="auto"/>
                            <w:right w:val="none" w:sz="0" w:space="0" w:color="auto"/>
                          </w:divBdr>
                        </w:div>
                        <w:div w:id="690842031">
                          <w:marLeft w:val="0"/>
                          <w:marRight w:val="0"/>
                          <w:marTop w:val="0"/>
                          <w:marBottom w:val="0"/>
                          <w:divBdr>
                            <w:top w:val="none" w:sz="0" w:space="0" w:color="auto"/>
                            <w:left w:val="none" w:sz="0" w:space="0" w:color="auto"/>
                            <w:bottom w:val="none" w:sz="0" w:space="0" w:color="auto"/>
                            <w:right w:val="none" w:sz="0" w:space="0" w:color="auto"/>
                          </w:divBdr>
                        </w:div>
                        <w:div w:id="358166178">
                          <w:marLeft w:val="0"/>
                          <w:marRight w:val="0"/>
                          <w:marTop w:val="0"/>
                          <w:marBottom w:val="0"/>
                          <w:divBdr>
                            <w:top w:val="none" w:sz="0" w:space="0" w:color="auto"/>
                            <w:left w:val="none" w:sz="0" w:space="0" w:color="auto"/>
                            <w:bottom w:val="none" w:sz="0" w:space="0" w:color="auto"/>
                            <w:right w:val="none" w:sz="0" w:space="0" w:color="auto"/>
                          </w:divBdr>
                        </w:div>
                        <w:div w:id="531693750">
                          <w:marLeft w:val="0"/>
                          <w:marRight w:val="0"/>
                          <w:marTop w:val="0"/>
                          <w:marBottom w:val="0"/>
                          <w:divBdr>
                            <w:top w:val="none" w:sz="0" w:space="0" w:color="auto"/>
                            <w:left w:val="none" w:sz="0" w:space="0" w:color="auto"/>
                            <w:bottom w:val="none" w:sz="0" w:space="0" w:color="auto"/>
                            <w:right w:val="none" w:sz="0" w:space="0" w:color="auto"/>
                          </w:divBdr>
                        </w:div>
                        <w:div w:id="14385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8842">
                  <w:marLeft w:val="0"/>
                  <w:marRight w:val="0"/>
                  <w:marTop w:val="0"/>
                  <w:marBottom w:val="0"/>
                  <w:divBdr>
                    <w:top w:val="none" w:sz="0" w:space="0" w:color="auto"/>
                    <w:left w:val="none" w:sz="0" w:space="0" w:color="auto"/>
                    <w:bottom w:val="none" w:sz="0" w:space="0" w:color="auto"/>
                    <w:right w:val="none" w:sz="0" w:space="0" w:color="auto"/>
                  </w:divBdr>
                  <w:divsChild>
                    <w:div w:id="284704604">
                      <w:marLeft w:val="0"/>
                      <w:marRight w:val="0"/>
                      <w:marTop w:val="0"/>
                      <w:marBottom w:val="0"/>
                      <w:divBdr>
                        <w:top w:val="none" w:sz="0" w:space="0" w:color="auto"/>
                        <w:left w:val="none" w:sz="0" w:space="0" w:color="auto"/>
                        <w:bottom w:val="none" w:sz="0" w:space="0" w:color="auto"/>
                        <w:right w:val="none" w:sz="0" w:space="0" w:color="auto"/>
                      </w:divBdr>
                    </w:div>
                    <w:div w:id="1378895957">
                      <w:marLeft w:val="0"/>
                      <w:marRight w:val="0"/>
                      <w:marTop w:val="0"/>
                      <w:marBottom w:val="0"/>
                      <w:divBdr>
                        <w:top w:val="none" w:sz="0" w:space="0" w:color="auto"/>
                        <w:left w:val="none" w:sz="0" w:space="0" w:color="auto"/>
                        <w:bottom w:val="none" w:sz="0" w:space="0" w:color="auto"/>
                        <w:right w:val="none" w:sz="0" w:space="0" w:color="auto"/>
                      </w:divBdr>
                    </w:div>
                    <w:div w:id="1882550490">
                      <w:marLeft w:val="0"/>
                      <w:marRight w:val="0"/>
                      <w:marTop w:val="0"/>
                      <w:marBottom w:val="0"/>
                      <w:divBdr>
                        <w:top w:val="none" w:sz="0" w:space="0" w:color="auto"/>
                        <w:left w:val="none" w:sz="0" w:space="0" w:color="auto"/>
                        <w:bottom w:val="none" w:sz="0" w:space="0" w:color="auto"/>
                        <w:right w:val="none" w:sz="0" w:space="0" w:color="auto"/>
                      </w:divBdr>
                    </w:div>
                    <w:div w:id="322126401">
                      <w:marLeft w:val="0"/>
                      <w:marRight w:val="0"/>
                      <w:marTop w:val="0"/>
                      <w:marBottom w:val="0"/>
                      <w:divBdr>
                        <w:top w:val="none" w:sz="0" w:space="0" w:color="auto"/>
                        <w:left w:val="none" w:sz="0" w:space="0" w:color="auto"/>
                        <w:bottom w:val="none" w:sz="0" w:space="0" w:color="auto"/>
                        <w:right w:val="none" w:sz="0" w:space="0" w:color="auto"/>
                      </w:divBdr>
                    </w:div>
                    <w:div w:id="1573925749">
                      <w:marLeft w:val="0"/>
                      <w:marRight w:val="0"/>
                      <w:marTop w:val="0"/>
                      <w:marBottom w:val="0"/>
                      <w:divBdr>
                        <w:top w:val="none" w:sz="0" w:space="0" w:color="auto"/>
                        <w:left w:val="none" w:sz="0" w:space="0" w:color="auto"/>
                        <w:bottom w:val="none" w:sz="0" w:space="0" w:color="auto"/>
                        <w:right w:val="none" w:sz="0" w:space="0" w:color="auto"/>
                      </w:divBdr>
                    </w:div>
                    <w:div w:id="800537847">
                      <w:marLeft w:val="0"/>
                      <w:marRight w:val="0"/>
                      <w:marTop w:val="0"/>
                      <w:marBottom w:val="0"/>
                      <w:divBdr>
                        <w:top w:val="none" w:sz="0" w:space="0" w:color="auto"/>
                        <w:left w:val="none" w:sz="0" w:space="0" w:color="auto"/>
                        <w:bottom w:val="none" w:sz="0" w:space="0" w:color="auto"/>
                        <w:right w:val="none" w:sz="0" w:space="0" w:color="auto"/>
                      </w:divBdr>
                    </w:div>
                  </w:divsChild>
                </w:div>
                <w:div w:id="1634216111">
                  <w:marLeft w:val="0"/>
                  <w:marRight w:val="0"/>
                  <w:marTop w:val="0"/>
                  <w:marBottom w:val="0"/>
                  <w:divBdr>
                    <w:top w:val="none" w:sz="0" w:space="0" w:color="auto"/>
                    <w:left w:val="none" w:sz="0" w:space="0" w:color="auto"/>
                    <w:bottom w:val="none" w:sz="0" w:space="0" w:color="auto"/>
                    <w:right w:val="none" w:sz="0" w:space="0" w:color="auto"/>
                  </w:divBdr>
                  <w:divsChild>
                    <w:div w:id="1850370433">
                      <w:marLeft w:val="0"/>
                      <w:marRight w:val="0"/>
                      <w:marTop w:val="0"/>
                      <w:marBottom w:val="0"/>
                      <w:divBdr>
                        <w:top w:val="none" w:sz="0" w:space="0" w:color="auto"/>
                        <w:left w:val="none" w:sz="0" w:space="0" w:color="auto"/>
                        <w:bottom w:val="none" w:sz="0" w:space="0" w:color="auto"/>
                        <w:right w:val="none" w:sz="0" w:space="0" w:color="auto"/>
                      </w:divBdr>
                      <w:divsChild>
                        <w:div w:id="1250769277">
                          <w:marLeft w:val="0"/>
                          <w:marRight w:val="0"/>
                          <w:marTop w:val="0"/>
                          <w:marBottom w:val="0"/>
                          <w:divBdr>
                            <w:top w:val="none" w:sz="0" w:space="0" w:color="auto"/>
                            <w:left w:val="none" w:sz="0" w:space="0" w:color="auto"/>
                            <w:bottom w:val="none" w:sz="0" w:space="0" w:color="auto"/>
                            <w:right w:val="none" w:sz="0" w:space="0" w:color="auto"/>
                          </w:divBdr>
                        </w:div>
                        <w:div w:id="2002149374">
                          <w:marLeft w:val="0"/>
                          <w:marRight w:val="0"/>
                          <w:marTop w:val="0"/>
                          <w:marBottom w:val="0"/>
                          <w:divBdr>
                            <w:top w:val="none" w:sz="0" w:space="0" w:color="auto"/>
                            <w:left w:val="none" w:sz="0" w:space="0" w:color="auto"/>
                            <w:bottom w:val="none" w:sz="0" w:space="0" w:color="auto"/>
                            <w:right w:val="none" w:sz="0" w:space="0" w:color="auto"/>
                          </w:divBdr>
                        </w:div>
                        <w:div w:id="986085953">
                          <w:marLeft w:val="0"/>
                          <w:marRight w:val="0"/>
                          <w:marTop w:val="0"/>
                          <w:marBottom w:val="0"/>
                          <w:divBdr>
                            <w:top w:val="none" w:sz="0" w:space="0" w:color="auto"/>
                            <w:left w:val="none" w:sz="0" w:space="0" w:color="auto"/>
                            <w:bottom w:val="none" w:sz="0" w:space="0" w:color="auto"/>
                            <w:right w:val="none" w:sz="0" w:space="0" w:color="auto"/>
                          </w:divBdr>
                        </w:div>
                        <w:div w:id="792211289">
                          <w:marLeft w:val="0"/>
                          <w:marRight w:val="0"/>
                          <w:marTop w:val="0"/>
                          <w:marBottom w:val="0"/>
                          <w:divBdr>
                            <w:top w:val="none" w:sz="0" w:space="0" w:color="auto"/>
                            <w:left w:val="none" w:sz="0" w:space="0" w:color="auto"/>
                            <w:bottom w:val="none" w:sz="0" w:space="0" w:color="auto"/>
                            <w:right w:val="none" w:sz="0" w:space="0" w:color="auto"/>
                          </w:divBdr>
                        </w:div>
                        <w:div w:id="1957177526">
                          <w:marLeft w:val="0"/>
                          <w:marRight w:val="0"/>
                          <w:marTop w:val="0"/>
                          <w:marBottom w:val="0"/>
                          <w:divBdr>
                            <w:top w:val="none" w:sz="0" w:space="0" w:color="auto"/>
                            <w:left w:val="none" w:sz="0" w:space="0" w:color="auto"/>
                            <w:bottom w:val="none" w:sz="0" w:space="0" w:color="auto"/>
                            <w:right w:val="none" w:sz="0" w:space="0" w:color="auto"/>
                          </w:divBdr>
                          <w:divsChild>
                            <w:div w:id="266549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1293898">
                      <w:marLeft w:val="0"/>
                      <w:marRight w:val="0"/>
                      <w:marTop w:val="0"/>
                      <w:marBottom w:val="0"/>
                      <w:divBdr>
                        <w:top w:val="none" w:sz="0" w:space="0" w:color="auto"/>
                        <w:left w:val="none" w:sz="0" w:space="0" w:color="auto"/>
                        <w:bottom w:val="none" w:sz="0" w:space="0" w:color="auto"/>
                        <w:right w:val="none" w:sz="0" w:space="0" w:color="auto"/>
                      </w:divBdr>
                      <w:divsChild>
                        <w:div w:id="275528746">
                          <w:marLeft w:val="0"/>
                          <w:marRight w:val="0"/>
                          <w:marTop w:val="0"/>
                          <w:marBottom w:val="0"/>
                          <w:divBdr>
                            <w:top w:val="none" w:sz="0" w:space="0" w:color="auto"/>
                            <w:left w:val="none" w:sz="0" w:space="0" w:color="auto"/>
                            <w:bottom w:val="none" w:sz="0" w:space="0" w:color="auto"/>
                            <w:right w:val="none" w:sz="0" w:space="0" w:color="auto"/>
                          </w:divBdr>
                        </w:div>
                        <w:div w:id="511459131">
                          <w:marLeft w:val="0"/>
                          <w:marRight w:val="0"/>
                          <w:marTop w:val="0"/>
                          <w:marBottom w:val="0"/>
                          <w:divBdr>
                            <w:top w:val="none" w:sz="0" w:space="0" w:color="auto"/>
                            <w:left w:val="none" w:sz="0" w:space="0" w:color="auto"/>
                            <w:bottom w:val="none" w:sz="0" w:space="0" w:color="auto"/>
                            <w:right w:val="none" w:sz="0" w:space="0" w:color="auto"/>
                          </w:divBdr>
                        </w:div>
                        <w:div w:id="1716345191">
                          <w:marLeft w:val="0"/>
                          <w:marRight w:val="0"/>
                          <w:marTop w:val="0"/>
                          <w:marBottom w:val="0"/>
                          <w:divBdr>
                            <w:top w:val="none" w:sz="0" w:space="0" w:color="auto"/>
                            <w:left w:val="none" w:sz="0" w:space="0" w:color="auto"/>
                            <w:bottom w:val="none" w:sz="0" w:space="0" w:color="auto"/>
                            <w:right w:val="none" w:sz="0" w:space="0" w:color="auto"/>
                          </w:divBdr>
                        </w:div>
                        <w:div w:id="1908149849">
                          <w:marLeft w:val="0"/>
                          <w:marRight w:val="0"/>
                          <w:marTop w:val="0"/>
                          <w:marBottom w:val="0"/>
                          <w:divBdr>
                            <w:top w:val="none" w:sz="0" w:space="0" w:color="auto"/>
                            <w:left w:val="none" w:sz="0" w:space="0" w:color="auto"/>
                            <w:bottom w:val="none" w:sz="0" w:space="0" w:color="auto"/>
                            <w:right w:val="none" w:sz="0" w:space="0" w:color="auto"/>
                          </w:divBdr>
                        </w:div>
                        <w:div w:id="123427036">
                          <w:marLeft w:val="0"/>
                          <w:marRight w:val="0"/>
                          <w:marTop w:val="0"/>
                          <w:marBottom w:val="0"/>
                          <w:divBdr>
                            <w:top w:val="none" w:sz="0" w:space="0" w:color="auto"/>
                            <w:left w:val="none" w:sz="0" w:space="0" w:color="auto"/>
                            <w:bottom w:val="none" w:sz="0" w:space="0" w:color="auto"/>
                            <w:right w:val="none" w:sz="0" w:space="0" w:color="auto"/>
                          </w:divBdr>
                        </w:div>
                        <w:div w:id="496964126">
                          <w:marLeft w:val="0"/>
                          <w:marRight w:val="0"/>
                          <w:marTop w:val="0"/>
                          <w:marBottom w:val="0"/>
                          <w:divBdr>
                            <w:top w:val="none" w:sz="0" w:space="0" w:color="auto"/>
                            <w:left w:val="none" w:sz="0" w:space="0" w:color="auto"/>
                            <w:bottom w:val="none" w:sz="0" w:space="0" w:color="auto"/>
                            <w:right w:val="none" w:sz="0" w:space="0" w:color="auto"/>
                          </w:divBdr>
                        </w:div>
                        <w:div w:id="460079200">
                          <w:marLeft w:val="0"/>
                          <w:marRight w:val="0"/>
                          <w:marTop w:val="0"/>
                          <w:marBottom w:val="0"/>
                          <w:divBdr>
                            <w:top w:val="none" w:sz="0" w:space="0" w:color="auto"/>
                            <w:left w:val="none" w:sz="0" w:space="0" w:color="auto"/>
                            <w:bottom w:val="none" w:sz="0" w:space="0" w:color="auto"/>
                            <w:right w:val="none" w:sz="0" w:space="0" w:color="auto"/>
                          </w:divBdr>
                        </w:div>
                        <w:div w:id="847135317">
                          <w:marLeft w:val="0"/>
                          <w:marRight w:val="0"/>
                          <w:marTop w:val="0"/>
                          <w:marBottom w:val="0"/>
                          <w:divBdr>
                            <w:top w:val="none" w:sz="0" w:space="0" w:color="auto"/>
                            <w:left w:val="none" w:sz="0" w:space="0" w:color="auto"/>
                            <w:bottom w:val="none" w:sz="0" w:space="0" w:color="auto"/>
                            <w:right w:val="none" w:sz="0" w:space="0" w:color="auto"/>
                          </w:divBdr>
                        </w:div>
                        <w:div w:id="1447581271">
                          <w:marLeft w:val="0"/>
                          <w:marRight w:val="0"/>
                          <w:marTop w:val="0"/>
                          <w:marBottom w:val="0"/>
                          <w:divBdr>
                            <w:top w:val="none" w:sz="0" w:space="0" w:color="auto"/>
                            <w:left w:val="none" w:sz="0" w:space="0" w:color="auto"/>
                            <w:bottom w:val="none" w:sz="0" w:space="0" w:color="auto"/>
                            <w:right w:val="none" w:sz="0" w:space="0" w:color="auto"/>
                          </w:divBdr>
                        </w:div>
                        <w:div w:id="1689600828">
                          <w:marLeft w:val="0"/>
                          <w:marRight w:val="0"/>
                          <w:marTop w:val="0"/>
                          <w:marBottom w:val="0"/>
                          <w:divBdr>
                            <w:top w:val="none" w:sz="0" w:space="0" w:color="auto"/>
                            <w:left w:val="none" w:sz="0" w:space="0" w:color="auto"/>
                            <w:bottom w:val="none" w:sz="0" w:space="0" w:color="auto"/>
                            <w:right w:val="none" w:sz="0" w:space="0" w:color="auto"/>
                          </w:divBdr>
                        </w:div>
                        <w:div w:id="2105804797">
                          <w:marLeft w:val="0"/>
                          <w:marRight w:val="0"/>
                          <w:marTop w:val="0"/>
                          <w:marBottom w:val="0"/>
                          <w:divBdr>
                            <w:top w:val="none" w:sz="0" w:space="0" w:color="auto"/>
                            <w:left w:val="none" w:sz="0" w:space="0" w:color="auto"/>
                            <w:bottom w:val="none" w:sz="0" w:space="0" w:color="auto"/>
                            <w:right w:val="none" w:sz="0" w:space="0" w:color="auto"/>
                          </w:divBdr>
                        </w:div>
                        <w:div w:id="46728506">
                          <w:marLeft w:val="0"/>
                          <w:marRight w:val="0"/>
                          <w:marTop w:val="0"/>
                          <w:marBottom w:val="0"/>
                          <w:divBdr>
                            <w:top w:val="none" w:sz="0" w:space="0" w:color="auto"/>
                            <w:left w:val="none" w:sz="0" w:space="0" w:color="auto"/>
                            <w:bottom w:val="none" w:sz="0" w:space="0" w:color="auto"/>
                            <w:right w:val="none" w:sz="0" w:space="0" w:color="auto"/>
                          </w:divBdr>
                        </w:div>
                        <w:div w:id="2071732104">
                          <w:marLeft w:val="0"/>
                          <w:marRight w:val="0"/>
                          <w:marTop w:val="0"/>
                          <w:marBottom w:val="0"/>
                          <w:divBdr>
                            <w:top w:val="none" w:sz="0" w:space="0" w:color="auto"/>
                            <w:left w:val="none" w:sz="0" w:space="0" w:color="auto"/>
                            <w:bottom w:val="none" w:sz="0" w:space="0" w:color="auto"/>
                            <w:right w:val="none" w:sz="0" w:space="0" w:color="auto"/>
                          </w:divBdr>
                        </w:div>
                        <w:div w:id="8068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31491">
              <w:marLeft w:val="0"/>
              <w:marRight w:val="0"/>
              <w:marTop w:val="0"/>
              <w:marBottom w:val="0"/>
              <w:divBdr>
                <w:top w:val="none" w:sz="0" w:space="0" w:color="auto"/>
                <w:left w:val="none" w:sz="0" w:space="0" w:color="auto"/>
                <w:bottom w:val="none" w:sz="0" w:space="0" w:color="auto"/>
                <w:right w:val="none" w:sz="0" w:space="0" w:color="auto"/>
              </w:divBdr>
              <w:divsChild>
                <w:div w:id="136177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896325">
          <w:marLeft w:val="0"/>
          <w:marRight w:val="0"/>
          <w:marTop w:val="0"/>
          <w:marBottom w:val="0"/>
          <w:divBdr>
            <w:top w:val="none" w:sz="0" w:space="0" w:color="auto"/>
            <w:left w:val="none" w:sz="0" w:space="0" w:color="auto"/>
            <w:bottom w:val="none" w:sz="0" w:space="0" w:color="auto"/>
            <w:right w:val="none" w:sz="0" w:space="0" w:color="auto"/>
          </w:divBdr>
          <w:divsChild>
            <w:div w:id="2130078089">
              <w:marLeft w:val="0"/>
              <w:marRight w:val="0"/>
              <w:marTop w:val="0"/>
              <w:marBottom w:val="0"/>
              <w:divBdr>
                <w:top w:val="none" w:sz="0" w:space="0" w:color="auto"/>
                <w:left w:val="none" w:sz="0" w:space="0" w:color="auto"/>
                <w:bottom w:val="none" w:sz="0" w:space="0" w:color="auto"/>
                <w:right w:val="none" w:sz="0" w:space="0" w:color="auto"/>
              </w:divBdr>
              <w:divsChild>
                <w:div w:id="11492512">
                  <w:marLeft w:val="0"/>
                  <w:marRight w:val="0"/>
                  <w:marTop w:val="0"/>
                  <w:marBottom w:val="300"/>
                  <w:divBdr>
                    <w:top w:val="none" w:sz="0" w:space="0" w:color="auto"/>
                    <w:left w:val="none" w:sz="0" w:space="0" w:color="auto"/>
                    <w:bottom w:val="none" w:sz="0" w:space="0" w:color="auto"/>
                    <w:right w:val="none" w:sz="0" w:space="0" w:color="auto"/>
                  </w:divBdr>
                </w:div>
              </w:divsChild>
            </w:div>
            <w:div w:id="927614652">
              <w:marLeft w:val="0"/>
              <w:marRight w:val="0"/>
              <w:marTop w:val="0"/>
              <w:marBottom w:val="0"/>
              <w:divBdr>
                <w:top w:val="none" w:sz="0" w:space="0" w:color="auto"/>
                <w:left w:val="none" w:sz="0" w:space="0" w:color="auto"/>
                <w:bottom w:val="none" w:sz="0" w:space="0" w:color="auto"/>
                <w:right w:val="none" w:sz="0" w:space="0" w:color="auto"/>
              </w:divBdr>
              <w:divsChild>
                <w:div w:id="1354266981">
                  <w:marLeft w:val="0"/>
                  <w:marRight w:val="0"/>
                  <w:marTop w:val="0"/>
                  <w:marBottom w:val="300"/>
                  <w:divBdr>
                    <w:top w:val="none" w:sz="0" w:space="0" w:color="auto"/>
                    <w:left w:val="none" w:sz="0" w:space="0" w:color="auto"/>
                    <w:bottom w:val="none" w:sz="0" w:space="0" w:color="auto"/>
                    <w:right w:val="none" w:sz="0" w:space="0" w:color="auto"/>
                  </w:divBdr>
                </w:div>
              </w:divsChild>
            </w:div>
            <w:div w:id="1734044027">
              <w:marLeft w:val="0"/>
              <w:marRight w:val="0"/>
              <w:marTop w:val="0"/>
              <w:marBottom w:val="0"/>
              <w:divBdr>
                <w:top w:val="none" w:sz="0" w:space="0" w:color="auto"/>
                <w:left w:val="none" w:sz="0" w:space="0" w:color="auto"/>
                <w:bottom w:val="none" w:sz="0" w:space="0" w:color="auto"/>
                <w:right w:val="none" w:sz="0" w:space="0" w:color="auto"/>
              </w:divBdr>
              <w:divsChild>
                <w:div w:id="987519815">
                  <w:marLeft w:val="0"/>
                  <w:marRight w:val="0"/>
                  <w:marTop w:val="0"/>
                  <w:marBottom w:val="300"/>
                  <w:divBdr>
                    <w:top w:val="none" w:sz="0" w:space="0" w:color="auto"/>
                    <w:left w:val="none" w:sz="0" w:space="0" w:color="auto"/>
                    <w:bottom w:val="none" w:sz="0" w:space="0" w:color="auto"/>
                    <w:right w:val="none" w:sz="0" w:space="0" w:color="auto"/>
                  </w:divBdr>
                </w:div>
              </w:divsChild>
            </w:div>
            <w:div w:id="288362652">
              <w:marLeft w:val="0"/>
              <w:marRight w:val="0"/>
              <w:marTop w:val="0"/>
              <w:marBottom w:val="0"/>
              <w:divBdr>
                <w:top w:val="none" w:sz="0" w:space="0" w:color="auto"/>
                <w:left w:val="none" w:sz="0" w:space="0" w:color="auto"/>
                <w:bottom w:val="none" w:sz="0" w:space="0" w:color="auto"/>
                <w:right w:val="none" w:sz="0" w:space="0" w:color="auto"/>
              </w:divBdr>
              <w:divsChild>
                <w:div w:id="698047878">
                  <w:marLeft w:val="0"/>
                  <w:marRight w:val="0"/>
                  <w:marTop w:val="0"/>
                  <w:marBottom w:val="300"/>
                  <w:divBdr>
                    <w:top w:val="none" w:sz="0" w:space="0" w:color="auto"/>
                    <w:left w:val="none" w:sz="0" w:space="0" w:color="auto"/>
                    <w:bottom w:val="none" w:sz="0" w:space="0" w:color="auto"/>
                    <w:right w:val="none" w:sz="0" w:space="0" w:color="auto"/>
                  </w:divBdr>
                </w:div>
              </w:divsChild>
            </w:div>
            <w:div w:id="510291956">
              <w:marLeft w:val="0"/>
              <w:marRight w:val="0"/>
              <w:marTop w:val="0"/>
              <w:marBottom w:val="0"/>
              <w:divBdr>
                <w:top w:val="none" w:sz="0" w:space="0" w:color="auto"/>
                <w:left w:val="none" w:sz="0" w:space="0" w:color="auto"/>
                <w:bottom w:val="none" w:sz="0" w:space="0" w:color="auto"/>
                <w:right w:val="none" w:sz="0" w:space="0" w:color="auto"/>
              </w:divBdr>
              <w:divsChild>
                <w:div w:id="781922808">
                  <w:marLeft w:val="0"/>
                  <w:marRight w:val="0"/>
                  <w:marTop w:val="0"/>
                  <w:marBottom w:val="300"/>
                  <w:divBdr>
                    <w:top w:val="none" w:sz="0" w:space="0" w:color="auto"/>
                    <w:left w:val="none" w:sz="0" w:space="0" w:color="auto"/>
                    <w:bottom w:val="none" w:sz="0" w:space="0" w:color="auto"/>
                    <w:right w:val="none" w:sz="0" w:space="0" w:color="auto"/>
                  </w:divBdr>
                </w:div>
              </w:divsChild>
            </w:div>
            <w:div w:id="12462817">
              <w:marLeft w:val="0"/>
              <w:marRight w:val="0"/>
              <w:marTop w:val="0"/>
              <w:marBottom w:val="0"/>
              <w:divBdr>
                <w:top w:val="none" w:sz="0" w:space="0" w:color="auto"/>
                <w:left w:val="none" w:sz="0" w:space="0" w:color="auto"/>
                <w:bottom w:val="none" w:sz="0" w:space="0" w:color="auto"/>
                <w:right w:val="none" w:sz="0" w:space="0" w:color="auto"/>
              </w:divBdr>
              <w:divsChild>
                <w:div w:id="1404640206">
                  <w:marLeft w:val="0"/>
                  <w:marRight w:val="0"/>
                  <w:marTop w:val="0"/>
                  <w:marBottom w:val="0"/>
                  <w:divBdr>
                    <w:top w:val="none" w:sz="0" w:space="0" w:color="auto"/>
                    <w:left w:val="none" w:sz="0" w:space="0" w:color="auto"/>
                    <w:bottom w:val="none" w:sz="0" w:space="0" w:color="auto"/>
                    <w:right w:val="none" w:sz="0" w:space="0" w:color="auto"/>
                  </w:divBdr>
                  <w:divsChild>
                    <w:div w:id="1643458178">
                      <w:marLeft w:val="0"/>
                      <w:marRight w:val="0"/>
                      <w:marTop w:val="0"/>
                      <w:marBottom w:val="0"/>
                      <w:divBdr>
                        <w:top w:val="none" w:sz="0" w:space="0" w:color="auto"/>
                        <w:left w:val="none" w:sz="0" w:space="0" w:color="auto"/>
                        <w:bottom w:val="none" w:sz="0" w:space="0" w:color="auto"/>
                        <w:right w:val="none" w:sz="0" w:space="0" w:color="auto"/>
                      </w:divBdr>
                      <w:divsChild>
                        <w:div w:id="189757666">
                          <w:marLeft w:val="0"/>
                          <w:marRight w:val="0"/>
                          <w:marTop w:val="0"/>
                          <w:marBottom w:val="0"/>
                          <w:divBdr>
                            <w:top w:val="none" w:sz="0" w:space="0" w:color="auto"/>
                            <w:left w:val="none" w:sz="0" w:space="0" w:color="auto"/>
                            <w:bottom w:val="none" w:sz="0" w:space="0" w:color="auto"/>
                            <w:right w:val="none" w:sz="0" w:space="0" w:color="auto"/>
                          </w:divBdr>
                        </w:div>
                        <w:div w:id="710611361">
                          <w:marLeft w:val="0"/>
                          <w:marRight w:val="0"/>
                          <w:marTop w:val="0"/>
                          <w:marBottom w:val="0"/>
                          <w:divBdr>
                            <w:top w:val="none" w:sz="0" w:space="0" w:color="auto"/>
                            <w:left w:val="none" w:sz="0" w:space="0" w:color="auto"/>
                            <w:bottom w:val="none" w:sz="0" w:space="0" w:color="auto"/>
                            <w:right w:val="none" w:sz="0" w:space="0" w:color="auto"/>
                          </w:divBdr>
                        </w:div>
                      </w:divsChild>
                    </w:div>
                    <w:div w:id="516771060">
                      <w:marLeft w:val="0"/>
                      <w:marRight w:val="0"/>
                      <w:marTop w:val="0"/>
                      <w:marBottom w:val="0"/>
                      <w:divBdr>
                        <w:top w:val="none" w:sz="0" w:space="0" w:color="auto"/>
                        <w:left w:val="none" w:sz="0" w:space="0" w:color="auto"/>
                        <w:bottom w:val="none" w:sz="0" w:space="0" w:color="auto"/>
                        <w:right w:val="none" w:sz="0" w:space="0" w:color="auto"/>
                      </w:divBdr>
                      <w:divsChild>
                        <w:div w:id="1360012503">
                          <w:marLeft w:val="0"/>
                          <w:marRight w:val="0"/>
                          <w:marTop w:val="0"/>
                          <w:marBottom w:val="300"/>
                          <w:divBdr>
                            <w:top w:val="none" w:sz="0" w:space="0" w:color="auto"/>
                            <w:left w:val="none" w:sz="0" w:space="0" w:color="auto"/>
                            <w:bottom w:val="none" w:sz="0" w:space="0" w:color="auto"/>
                            <w:right w:val="none" w:sz="0" w:space="0" w:color="auto"/>
                          </w:divBdr>
                        </w:div>
                        <w:div w:id="1840149454">
                          <w:marLeft w:val="0"/>
                          <w:marRight w:val="0"/>
                          <w:marTop w:val="0"/>
                          <w:marBottom w:val="0"/>
                          <w:divBdr>
                            <w:top w:val="none" w:sz="0" w:space="0" w:color="auto"/>
                            <w:left w:val="none" w:sz="0" w:space="0" w:color="auto"/>
                            <w:bottom w:val="none" w:sz="0" w:space="0" w:color="auto"/>
                            <w:right w:val="none" w:sz="0" w:space="0" w:color="auto"/>
                          </w:divBdr>
                        </w:div>
                        <w:div w:id="1295596752">
                          <w:marLeft w:val="0"/>
                          <w:marRight w:val="0"/>
                          <w:marTop w:val="0"/>
                          <w:marBottom w:val="0"/>
                          <w:divBdr>
                            <w:top w:val="none" w:sz="0" w:space="0" w:color="auto"/>
                            <w:left w:val="none" w:sz="0" w:space="0" w:color="auto"/>
                            <w:bottom w:val="none" w:sz="0" w:space="0" w:color="auto"/>
                            <w:right w:val="none" w:sz="0" w:space="0" w:color="auto"/>
                          </w:divBdr>
                        </w:div>
                      </w:divsChild>
                    </w:div>
                    <w:div w:id="139546428">
                      <w:marLeft w:val="0"/>
                      <w:marRight w:val="0"/>
                      <w:marTop w:val="0"/>
                      <w:marBottom w:val="0"/>
                      <w:divBdr>
                        <w:top w:val="none" w:sz="0" w:space="0" w:color="auto"/>
                        <w:left w:val="none" w:sz="0" w:space="0" w:color="auto"/>
                        <w:bottom w:val="none" w:sz="0" w:space="0" w:color="auto"/>
                        <w:right w:val="none" w:sz="0" w:space="0" w:color="auto"/>
                      </w:divBdr>
                      <w:divsChild>
                        <w:div w:id="1529836504">
                          <w:marLeft w:val="0"/>
                          <w:marRight w:val="0"/>
                          <w:marTop w:val="0"/>
                          <w:marBottom w:val="300"/>
                          <w:divBdr>
                            <w:top w:val="none" w:sz="0" w:space="0" w:color="auto"/>
                            <w:left w:val="none" w:sz="0" w:space="0" w:color="auto"/>
                            <w:bottom w:val="none" w:sz="0" w:space="0" w:color="auto"/>
                            <w:right w:val="none" w:sz="0" w:space="0" w:color="auto"/>
                          </w:divBdr>
                        </w:div>
                        <w:div w:id="1532499569">
                          <w:marLeft w:val="0"/>
                          <w:marRight w:val="0"/>
                          <w:marTop w:val="0"/>
                          <w:marBottom w:val="0"/>
                          <w:divBdr>
                            <w:top w:val="none" w:sz="0" w:space="0" w:color="auto"/>
                            <w:left w:val="none" w:sz="0" w:space="0" w:color="auto"/>
                            <w:bottom w:val="none" w:sz="0" w:space="0" w:color="auto"/>
                            <w:right w:val="none" w:sz="0" w:space="0" w:color="auto"/>
                          </w:divBdr>
                        </w:div>
                        <w:div w:id="45570774">
                          <w:marLeft w:val="0"/>
                          <w:marRight w:val="0"/>
                          <w:marTop w:val="0"/>
                          <w:marBottom w:val="0"/>
                          <w:divBdr>
                            <w:top w:val="none" w:sz="0" w:space="0" w:color="auto"/>
                            <w:left w:val="none" w:sz="0" w:space="0" w:color="auto"/>
                            <w:bottom w:val="none" w:sz="0" w:space="0" w:color="auto"/>
                            <w:right w:val="none" w:sz="0" w:space="0" w:color="auto"/>
                          </w:divBdr>
                        </w:div>
                        <w:div w:id="1427461024">
                          <w:marLeft w:val="0"/>
                          <w:marRight w:val="0"/>
                          <w:marTop w:val="0"/>
                          <w:marBottom w:val="0"/>
                          <w:divBdr>
                            <w:top w:val="none" w:sz="0" w:space="0" w:color="auto"/>
                            <w:left w:val="none" w:sz="0" w:space="0" w:color="auto"/>
                            <w:bottom w:val="none" w:sz="0" w:space="0" w:color="auto"/>
                            <w:right w:val="none" w:sz="0" w:space="0" w:color="auto"/>
                          </w:divBdr>
                        </w:div>
                        <w:div w:id="1109281136">
                          <w:marLeft w:val="0"/>
                          <w:marRight w:val="0"/>
                          <w:marTop w:val="0"/>
                          <w:marBottom w:val="0"/>
                          <w:divBdr>
                            <w:top w:val="none" w:sz="0" w:space="0" w:color="auto"/>
                            <w:left w:val="none" w:sz="0" w:space="0" w:color="auto"/>
                            <w:bottom w:val="none" w:sz="0" w:space="0" w:color="auto"/>
                            <w:right w:val="none" w:sz="0" w:space="0" w:color="auto"/>
                          </w:divBdr>
                        </w:div>
                        <w:div w:id="1575359012">
                          <w:marLeft w:val="0"/>
                          <w:marRight w:val="0"/>
                          <w:marTop w:val="0"/>
                          <w:marBottom w:val="0"/>
                          <w:divBdr>
                            <w:top w:val="none" w:sz="0" w:space="0" w:color="auto"/>
                            <w:left w:val="none" w:sz="0" w:space="0" w:color="auto"/>
                            <w:bottom w:val="none" w:sz="0" w:space="0" w:color="auto"/>
                            <w:right w:val="none" w:sz="0" w:space="0" w:color="auto"/>
                          </w:divBdr>
                        </w:div>
                        <w:div w:id="18645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9023">
                  <w:marLeft w:val="0"/>
                  <w:marRight w:val="0"/>
                  <w:marTop w:val="0"/>
                  <w:marBottom w:val="0"/>
                  <w:divBdr>
                    <w:top w:val="none" w:sz="0" w:space="0" w:color="auto"/>
                    <w:left w:val="none" w:sz="0" w:space="0" w:color="auto"/>
                    <w:bottom w:val="none" w:sz="0" w:space="0" w:color="auto"/>
                    <w:right w:val="none" w:sz="0" w:space="0" w:color="auto"/>
                  </w:divBdr>
                  <w:divsChild>
                    <w:div w:id="676464160">
                      <w:marLeft w:val="0"/>
                      <w:marRight w:val="0"/>
                      <w:marTop w:val="0"/>
                      <w:marBottom w:val="0"/>
                      <w:divBdr>
                        <w:top w:val="none" w:sz="0" w:space="0" w:color="auto"/>
                        <w:left w:val="none" w:sz="0" w:space="0" w:color="auto"/>
                        <w:bottom w:val="none" w:sz="0" w:space="0" w:color="auto"/>
                        <w:right w:val="none" w:sz="0" w:space="0" w:color="auto"/>
                      </w:divBdr>
                      <w:divsChild>
                        <w:div w:id="767165004">
                          <w:marLeft w:val="0"/>
                          <w:marRight w:val="0"/>
                          <w:marTop w:val="0"/>
                          <w:marBottom w:val="300"/>
                          <w:divBdr>
                            <w:top w:val="none" w:sz="0" w:space="0" w:color="auto"/>
                            <w:left w:val="none" w:sz="0" w:space="0" w:color="auto"/>
                            <w:bottom w:val="none" w:sz="0" w:space="0" w:color="auto"/>
                            <w:right w:val="none" w:sz="0" w:space="0" w:color="auto"/>
                          </w:divBdr>
                        </w:div>
                        <w:div w:id="859395478">
                          <w:marLeft w:val="0"/>
                          <w:marRight w:val="0"/>
                          <w:marTop w:val="0"/>
                          <w:marBottom w:val="0"/>
                          <w:divBdr>
                            <w:top w:val="none" w:sz="0" w:space="0" w:color="auto"/>
                            <w:left w:val="none" w:sz="0" w:space="0" w:color="auto"/>
                            <w:bottom w:val="none" w:sz="0" w:space="0" w:color="auto"/>
                            <w:right w:val="none" w:sz="0" w:space="0" w:color="auto"/>
                          </w:divBdr>
                        </w:div>
                        <w:div w:id="234822344">
                          <w:marLeft w:val="0"/>
                          <w:marRight w:val="0"/>
                          <w:marTop w:val="0"/>
                          <w:marBottom w:val="0"/>
                          <w:divBdr>
                            <w:top w:val="none" w:sz="0" w:space="0" w:color="auto"/>
                            <w:left w:val="none" w:sz="0" w:space="0" w:color="auto"/>
                            <w:bottom w:val="none" w:sz="0" w:space="0" w:color="auto"/>
                            <w:right w:val="none" w:sz="0" w:space="0" w:color="auto"/>
                          </w:divBdr>
                        </w:div>
                        <w:div w:id="2010139137">
                          <w:marLeft w:val="0"/>
                          <w:marRight w:val="0"/>
                          <w:marTop w:val="0"/>
                          <w:marBottom w:val="0"/>
                          <w:divBdr>
                            <w:top w:val="none" w:sz="0" w:space="0" w:color="auto"/>
                            <w:left w:val="none" w:sz="0" w:space="0" w:color="auto"/>
                            <w:bottom w:val="none" w:sz="0" w:space="0" w:color="auto"/>
                            <w:right w:val="none" w:sz="0" w:space="0" w:color="auto"/>
                          </w:divBdr>
                        </w:div>
                        <w:div w:id="656109726">
                          <w:marLeft w:val="0"/>
                          <w:marRight w:val="0"/>
                          <w:marTop w:val="0"/>
                          <w:marBottom w:val="0"/>
                          <w:divBdr>
                            <w:top w:val="none" w:sz="0" w:space="0" w:color="auto"/>
                            <w:left w:val="none" w:sz="0" w:space="0" w:color="auto"/>
                            <w:bottom w:val="none" w:sz="0" w:space="0" w:color="auto"/>
                            <w:right w:val="none" w:sz="0" w:space="0" w:color="auto"/>
                          </w:divBdr>
                        </w:div>
                        <w:div w:id="2125923808">
                          <w:marLeft w:val="0"/>
                          <w:marRight w:val="0"/>
                          <w:marTop w:val="0"/>
                          <w:marBottom w:val="0"/>
                          <w:divBdr>
                            <w:top w:val="none" w:sz="0" w:space="0" w:color="auto"/>
                            <w:left w:val="none" w:sz="0" w:space="0" w:color="auto"/>
                            <w:bottom w:val="none" w:sz="0" w:space="0" w:color="auto"/>
                            <w:right w:val="none" w:sz="0" w:space="0" w:color="auto"/>
                          </w:divBdr>
                        </w:div>
                        <w:div w:id="1674184645">
                          <w:marLeft w:val="0"/>
                          <w:marRight w:val="0"/>
                          <w:marTop w:val="0"/>
                          <w:marBottom w:val="0"/>
                          <w:divBdr>
                            <w:top w:val="none" w:sz="0" w:space="0" w:color="auto"/>
                            <w:left w:val="none" w:sz="0" w:space="0" w:color="auto"/>
                            <w:bottom w:val="none" w:sz="0" w:space="0" w:color="auto"/>
                            <w:right w:val="none" w:sz="0" w:space="0" w:color="auto"/>
                          </w:divBdr>
                        </w:div>
                        <w:div w:id="664476493">
                          <w:marLeft w:val="0"/>
                          <w:marRight w:val="0"/>
                          <w:marTop w:val="0"/>
                          <w:marBottom w:val="0"/>
                          <w:divBdr>
                            <w:top w:val="none" w:sz="0" w:space="0" w:color="auto"/>
                            <w:left w:val="none" w:sz="0" w:space="0" w:color="auto"/>
                            <w:bottom w:val="none" w:sz="0" w:space="0" w:color="auto"/>
                            <w:right w:val="none" w:sz="0" w:space="0" w:color="auto"/>
                          </w:divBdr>
                        </w:div>
                        <w:div w:id="1623419432">
                          <w:marLeft w:val="0"/>
                          <w:marRight w:val="0"/>
                          <w:marTop w:val="0"/>
                          <w:marBottom w:val="0"/>
                          <w:divBdr>
                            <w:top w:val="none" w:sz="0" w:space="0" w:color="auto"/>
                            <w:left w:val="none" w:sz="0" w:space="0" w:color="auto"/>
                            <w:bottom w:val="none" w:sz="0" w:space="0" w:color="auto"/>
                            <w:right w:val="none" w:sz="0" w:space="0" w:color="auto"/>
                          </w:divBdr>
                        </w:div>
                        <w:div w:id="658576482">
                          <w:marLeft w:val="0"/>
                          <w:marRight w:val="0"/>
                          <w:marTop w:val="0"/>
                          <w:marBottom w:val="0"/>
                          <w:divBdr>
                            <w:top w:val="none" w:sz="0" w:space="0" w:color="auto"/>
                            <w:left w:val="none" w:sz="0" w:space="0" w:color="auto"/>
                            <w:bottom w:val="none" w:sz="0" w:space="0" w:color="auto"/>
                            <w:right w:val="none" w:sz="0" w:space="0" w:color="auto"/>
                          </w:divBdr>
                        </w:div>
                        <w:div w:id="2127236525">
                          <w:marLeft w:val="0"/>
                          <w:marRight w:val="0"/>
                          <w:marTop w:val="0"/>
                          <w:marBottom w:val="0"/>
                          <w:divBdr>
                            <w:top w:val="none" w:sz="0" w:space="0" w:color="auto"/>
                            <w:left w:val="none" w:sz="0" w:space="0" w:color="auto"/>
                            <w:bottom w:val="none" w:sz="0" w:space="0" w:color="auto"/>
                            <w:right w:val="none" w:sz="0" w:space="0" w:color="auto"/>
                          </w:divBdr>
                        </w:div>
                        <w:div w:id="1079059256">
                          <w:marLeft w:val="0"/>
                          <w:marRight w:val="0"/>
                          <w:marTop w:val="0"/>
                          <w:marBottom w:val="0"/>
                          <w:divBdr>
                            <w:top w:val="none" w:sz="0" w:space="0" w:color="auto"/>
                            <w:left w:val="none" w:sz="0" w:space="0" w:color="auto"/>
                            <w:bottom w:val="none" w:sz="0" w:space="0" w:color="auto"/>
                            <w:right w:val="none" w:sz="0" w:space="0" w:color="auto"/>
                          </w:divBdr>
                        </w:div>
                      </w:divsChild>
                    </w:div>
                    <w:div w:id="1281649525">
                      <w:marLeft w:val="0"/>
                      <w:marRight w:val="0"/>
                      <w:marTop w:val="0"/>
                      <w:marBottom w:val="0"/>
                      <w:divBdr>
                        <w:top w:val="none" w:sz="0" w:space="0" w:color="auto"/>
                        <w:left w:val="none" w:sz="0" w:space="0" w:color="auto"/>
                        <w:bottom w:val="none" w:sz="0" w:space="0" w:color="auto"/>
                        <w:right w:val="none" w:sz="0" w:space="0" w:color="auto"/>
                      </w:divBdr>
                      <w:divsChild>
                        <w:div w:id="16323103">
                          <w:marLeft w:val="0"/>
                          <w:marRight w:val="0"/>
                          <w:marTop w:val="0"/>
                          <w:marBottom w:val="0"/>
                          <w:divBdr>
                            <w:top w:val="none" w:sz="0" w:space="0" w:color="auto"/>
                            <w:left w:val="none" w:sz="0" w:space="0" w:color="auto"/>
                            <w:bottom w:val="none" w:sz="0" w:space="0" w:color="auto"/>
                            <w:right w:val="none" w:sz="0" w:space="0" w:color="auto"/>
                          </w:divBdr>
                        </w:div>
                        <w:div w:id="1115444557">
                          <w:marLeft w:val="0"/>
                          <w:marRight w:val="0"/>
                          <w:marTop w:val="0"/>
                          <w:marBottom w:val="0"/>
                          <w:divBdr>
                            <w:top w:val="none" w:sz="0" w:space="0" w:color="auto"/>
                            <w:left w:val="none" w:sz="0" w:space="0" w:color="auto"/>
                            <w:bottom w:val="none" w:sz="0" w:space="0" w:color="auto"/>
                            <w:right w:val="none" w:sz="0" w:space="0" w:color="auto"/>
                          </w:divBdr>
                        </w:div>
                        <w:div w:id="331874649">
                          <w:marLeft w:val="0"/>
                          <w:marRight w:val="0"/>
                          <w:marTop w:val="0"/>
                          <w:marBottom w:val="0"/>
                          <w:divBdr>
                            <w:top w:val="none" w:sz="0" w:space="0" w:color="auto"/>
                            <w:left w:val="none" w:sz="0" w:space="0" w:color="auto"/>
                            <w:bottom w:val="none" w:sz="0" w:space="0" w:color="auto"/>
                            <w:right w:val="none" w:sz="0" w:space="0" w:color="auto"/>
                          </w:divBdr>
                        </w:div>
                        <w:div w:id="982731267">
                          <w:marLeft w:val="0"/>
                          <w:marRight w:val="0"/>
                          <w:marTop w:val="0"/>
                          <w:marBottom w:val="0"/>
                          <w:divBdr>
                            <w:top w:val="none" w:sz="0" w:space="0" w:color="auto"/>
                            <w:left w:val="none" w:sz="0" w:space="0" w:color="auto"/>
                            <w:bottom w:val="none" w:sz="0" w:space="0" w:color="auto"/>
                            <w:right w:val="none" w:sz="0" w:space="0" w:color="auto"/>
                          </w:divBdr>
                        </w:div>
                        <w:div w:id="1907186361">
                          <w:marLeft w:val="0"/>
                          <w:marRight w:val="0"/>
                          <w:marTop w:val="0"/>
                          <w:marBottom w:val="0"/>
                          <w:divBdr>
                            <w:top w:val="none" w:sz="0" w:space="0" w:color="auto"/>
                            <w:left w:val="none" w:sz="0" w:space="0" w:color="auto"/>
                            <w:bottom w:val="none" w:sz="0" w:space="0" w:color="auto"/>
                            <w:right w:val="none" w:sz="0" w:space="0" w:color="auto"/>
                          </w:divBdr>
                        </w:div>
                        <w:div w:id="526674767">
                          <w:marLeft w:val="0"/>
                          <w:marRight w:val="0"/>
                          <w:marTop w:val="0"/>
                          <w:marBottom w:val="0"/>
                          <w:divBdr>
                            <w:top w:val="none" w:sz="0" w:space="0" w:color="auto"/>
                            <w:left w:val="none" w:sz="0" w:space="0" w:color="auto"/>
                            <w:bottom w:val="none" w:sz="0" w:space="0" w:color="auto"/>
                            <w:right w:val="none" w:sz="0" w:space="0" w:color="auto"/>
                          </w:divBdr>
                        </w:div>
                        <w:div w:id="417333454">
                          <w:marLeft w:val="0"/>
                          <w:marRight w:val="0"/>
                          <w:marTop w:val="0"/>
                          <w:marBottom w:val="0"/>
                          <w:divBdr>
                            <w:top w:val="none" w:sz="0" w:space="0" w:color="auto"/>
                            <w:left w:val="none" w:sz="0" w:space="0" w:color="auto"/>
                            <w:bottom w:val="none" w:sz="0" w:space="0" w:color="auto"/>
                            <w:right w:val="none" w:sz="0" w:space="0" w:color="auto"/>
                          </w:divBdr>
                          <w:divsChild>
                            <w:div w:id="1867790901">
                              <w:marLeft w:val="0"/>
                              <w:marRight w:val="0"/>
                              <w:marTop w:val="0"/>
                              <w:marBottom w:val="300"/>
                              <w:divBdr>
                                <w:top w:val="none" w:sz="0" w:space="0" w:color="auto"/>
                                <w:left w:val="none" w:sz="0" w:space="0" w:color="auto"/>
                                <w:bottom w:val="none" w:sz="0" w:space="0" w:color="auto"/>
                                <w:right w:val="none" w:sz="0" w:space="0" w:color="auto"/>
                              </w:divBdr>
                            </w:div>
                          </w:divsChild>
                        </w:div>
                        <w:div w:id="1542666719">
                          <w:marLeft w:val="0"/>
                          <w:marRight w:val="0"/>
                          <w:marTop w:val="0"/>
                          <w:marBottom w:val="0"/>
                          <w:divBdr>
                            <w:top w:val="none" w:sz="0" w:space="0" w:color="auto"/>
                            <w:left w:val="none" w:sz="0" w:space="0" w:color="auto"/>
                            <w:bottom w:val="none" w:sz="0" w:space="0" w:color="auto"/>
                            <w:right w:val="none" w:sz="0" w:space="0" w:color="auto"/>
                          </w:divBdr>
                        </w:div>
                      </w:divsChild>
                    </w:div>
                    <w:div w:id="1645545351">
                      <w:marLeft w:val="0"/>
                      <w:marRight w:val="0"/>
                      <w:marTop w:val="0"/>
                      <w:marBottom w:val="0"/>
                      <w:divBdr>
                        <w:top w:val="none" w:sz="0" w:space="0" w:color="auto"/>
                        <w:left w:val="none" w:sz="0" w:space="0" w:color="auto"/>
                        <w:bottom w:val="none" w:sz="0" w:space="0" w:color="auto"/>
                        <w:right w:val="none" w:sz="0" w:space="0" w:color="auto"/>
                      </w:divBdr>
                      <w:divsChild>
                        <w:div w:id="493103773">
                          <w:marLeft w:val="0"/>
                          <w:marRight w:val="0"/>
                          <w:marTop w:val="0"/>
                          <w:marBottom w:val="300"/>
                          <w:divBdr>
                            <w:top w:val="none" w:sz="0" w:space="0" w:color="auto"/>
                            <w:left w:val="none" w:sz="0" w:space="0" w:color="auto"/>
                            <w:bottom w:val="none" w:sz="0" w:space="0" w:color="auto"/>
                            <w:right w:val="none" w:sz="0" w:space="0" w:color="auto"/>
                          </w:divBdr>
                        </w:div>
                        <w:div w:id="1318462470">
                          <w:marLeft w:val="0"/>
                          <w:marRight w:val="0"/>
                          <w:marTop w:val="0"/>
                          <w:marBottom w:val="0"/>
                          <w:divBdr>
                            <w:top w:val="none" w:sz="0" w:space="0" w:color="auto"/>
                            <w:left w:val="none" w:sz="0" w:space="0" w:color="auto"/>
                            <w:bottom w:val="none" w:sz="0" w:space="0" w:color="auto"/>
                            <w:right w:val="none" w:sz="0" w:space="0" w:color="auto"/>
                          </w:divBdr>
                        </w:div>
                        <w:div w:id="82654932">
                          <w:marLeft w:val="0"/>
                          <w:marRight w:val="0"/>
                          <w:marTop w:val="0"/>
                          <w:marBottom w:val="0"/>
                          <w:divBdr>
                            <w:top w:val="none" w:sz="0" w:space="0" w:color="auto"/>
                            <w:left w:val="none" w:sz="0" w:space="0" w:color="auto"/>
                            <w:bottom w:val="none" w:sz="0" w:space="0" w:color="auto"/>
                            <w:right w:val="none" w:sz="0" w:space="0" w:color="auto"/>
                          </w:divBdr>
                        </w:div>
                        <w:div w:id="1913617064">
                          <w:marLeft w:val="0"/>
                          <w:marRight w:val="0"/>
                          <w:marTop w:val="0"/>
                          <w:marBottom w:val="0"/>
                          <w:divBdr>
                            <w:top w:val="none" w:sz="0" w:space="0" w:color="auto"/>
                            <w:left w:val="none" w:sz="0" w:space="0" w:color="auto"/>
                            <w:bottom w:val="none" w:sz="0" w:space="0" w:color="auto"/>
                            <w:right w:val="none" w:sz="0" w:space="0" w:color="auto"/>
                          </w:divBdr>
                        </w:div>
                        <w:div w:id="444617805">
                          <w:marLeft w:val="0"/>
                          <w:marRight w:val="0"/>
                          <w:marTop w:val="0"/>
                          <w:marBottom w:val="0"/>
                          <w:divBdr>
                            <w:top w:val="none" w:sz="0" w:space="0" w:color="auto"/>
                            <w:left w:val="none" w:sz="0" w:space="0" w:color="auto"/>
                            <w:bottom w:val="none" w:sz="0" w:space="0" w:color="auto"/>
                            <w:right w:val="none" w:sz="0" w:space="0" w:color="auto"/>
                          </w:divBdr>
                        </w:div>
                        <w:div w:id="1053848079">
                          <w:marLeft w:val="0"/>
                          <w:marRight w:val="0"/>
                          <w:marTop w:val="0"/>
                          <w:marBottom w:val="0"/>
                          <w:divBdr>
                            <w:top w:val="none" w:sz="0" w:space="0" w:color="auto"/>
                            <w:left w:val="none" w:sz="0" w:space="0" w:color="auto"/>
                            <w:bottom w:val="none" w:sz="0" w:space="0" w:color="auto"/>
                            <w:right w:val="none" w:sz="0" w:space="0" w:color="auto"/>
                          </w:divBdr>
                        </w:div>
                        <w:div w:id="1278754032">
                          <w:marLeft w:val="0"/>
                          <w:marRight w:val="0"/>
                          <w:marTop w:val="0"/>
                          <w:marBottom w:val="0"/>
                          <w:divBdr>
                            <w:top w:val="none" w:sz="0" w:space="0" w:color="auto"/>
                            <w:left w:val="none" w:sz="0" w:space="0" w:color="auto"/>
                            <w:bottom w:val="none" w:sz="0" w:space="0" w:color="auto"/>
                            <w:right w:val="none" w:sz="0" w:space="0" w:color="auto"/>
                          </w:divBdr>
                        </w:div>
                        <w:div w:id="1685597252">
                          <w:marLeft w:val="0"/>
                          <w:marRight w:val="0"/>
                          <w:marTop w:val="0"/>
                          <w:marBottom w:val="0"/>
                          <w:divBdr>
                            <w:top w:val="none" w:sz="0" w:space="0" w:color="auto"/>
                            <w:left w:val="none" w:sz="0" w:space="0" w:color="auto"/>
                            <w:bottom w:val="none" w:sz="0" w:space="0" w:color="auto"/>
                            <w:right w:val="none" w:sz="0" w:space="0" w:color="auto"/>
                          </w:divBdr>
                        </w:div>
                        <w:div w:id="1089889643">
                          <w:marLeft w:val="0"/>
                          <w:marRight w:val="0"/>
                          <w:marTop w:val="0"/>
                          <w:marBottom w:val="0"/>
                          <w:divBdr>
                            <w:top w:val="none" w:sz="0" w:space="0" w:color="auto"/>
                            <w:left w:val="none" w:sz="0" w:space="0" w:color="auto"/>
                            <w:bottom w:val="none" w:sz="0" w:space="0" w:color="auto"/>
                            <w:right w:val="none" w:sz="0" w:space="0" w:color="auto"/>
                          </w:divBdr>
                        </w:div>
                        <w:div w:id="1404836963">
                          <w:marLeft w:val="0"/>
                          <w:marRight w:val="0"/>
                          <w:marTop w:val="0"/>
                          <w:marBottom w:val="0"/>
                          <w:divBdr>
                            <w:top w:val="none" w:sz="0" w:space="0" w:color="auto"/>
                            <w:left w:val="none" w:sz="0" w:space="0" w:color="auto"/>
                            <w:bottom w:val="none" w:sz="0" w:space="0" w:color="auto"/>
                            <w:right w:val="none" w:sz="0" w:space="0" w:color="auto"/>
                          </w:divBdr>
                        </w:div>
                        <w:div w:id="402533630">
                          <w:marLeft w:val="0"/>
                          <w:marRight w:val="0"/>
                          <w:marTop w:val="0"/>
                          <w:marBottom w:val="0"/>
                          <w:divBdr>
                            <w:top w:val="none" w:sz="0" w:space="0" w:color="auto"/>
                            <w:left w:val="none" w:sz="0" w:space="0" w:color="auto"/>
                            <w:bottom w:val="none" w:sz="0" w:space="0" w:color="auto"/>
                            <w:right w:val="none" w:sz="0" w:space="0" w:color="auto"/>
                          </w:divBdr>
                        </w:div>
                        <w:div w:id="581333001">
                          <w:marLeft w:val="0"/>
                          <w:marRight w:val="0"/>
                          <w:marTop w:val="0"/>
                          <w:marBottom w:val="0"/>
                          <w:divBdr>
                            <w:top w:val="none" w:sz="0" w:space="0" w:color="auto"/>
                            <w:left w:val="none" w:sz="0" w:space="0" w:color="auto"/>
                            <w:bottom w:val="none" w:sz="0" w:space="0" w:color="auto"/>
                            <w:right w:val="none" w:sz="0" w:space="0" w:color="auto"/>
                          </w:divBdr>
                        </w:div>
                        <w:div w:id="965744767">
                          <w:marLeft w:val="0"/>
                          <w:marRight w:val="0"/>
                          <w:marTop w:val="0"/>
                          <w:marBottom w:val="0"/>
                          <w:divBdr>
                            <w:top w:val="none" w:sz="0" w:space="0" w:color="auto"/>
                            <w:left w:val="none" w:sz="0" w:space="0" w:color="auto"/>
                            <w:bottom w:val="none" w:sz="0" w:space="0" w:color="auto"/>
                            <w:right w:val="none" w:sz="0" w:space="0" w:color="auto"/>
                          </w:divBdr>
                        </w:div>
                      </w:divsChild>
                    </w:div>
                    <w:div w:id="1127622978">
                      <w:marLeft w:val="0"/>
                      <w:marRight w:val="0"/>
                      <w:marTop w:val="0"/>
                      <w:marBottom w:val="0"/>
                      <w:divBdr>
                        <w:top w:val="none" w:sz="0" w:space="0" w:color="auto"/>
                        <w:left w:val="none" w:sz="0" w:space="0" w:color="auto"/>
                        <w:bottom w:val="none" w:sz="0" w:space="0" w:color="auto"/>
                        <w:right w:val="none" w:sz="0" w:space="0" w:color="auto"/>
                      </w:divBdr>
                      <w:divsChild>
                        <w:div w:id="1524904197">
                          <w:marLeft w:val="0"/>
                          <w:marRight w:val="0"/>
                          <w:marTop w:val="0"/>
                          <w:marBottom w:val="300"/>
                          <w:divBdr>
                            <w:top w:val="none" w:sz="0" w:space="0" w:color="auto"/>
                            <w:left w:val="none" w:sz="0" w:space="0" w:color="auto"/>
                            <w:bottom w:val="none" w:sz="0" w:space="0" w:color="auto"/>
                            <w:right w:val="none" w:sz="0" w:space="0" w:color="auto"/>
                          </w:divBdr>
                        </w:div>
                        <w:div w:id="860358807">
                          <w:marLeft w:val="0"/>
                          <w:marRight w:val="0"/>
                          <w:marTop w:val="0"/>
                          <w:marBottom w:val="0"/>
                          <w:divBdr>
                            <w:top w:val="none" w:sz="0" w:space="0" w:color="auto"/>
                            <w:left w:val="none" w:sz="0" w:space="0" w:color="auto"/>
                            <w:bottom w:val="none" w:sz="0" w:space="0" w:color="auto"/>
                            <w:right w:val="none" w:sz="0" w:space="0" w:color="auto"/>
                          </w:divBdr>
                        </w:div>
                        <w:div w:id="24910270">
                          <w:marLeft w:val="0"/>
                          <w:marRight w:val="0"/>
                          <w:marTop w:val="0"/>
                          <w:marBottom w:val="0"/>
                          <w:divBdr>
                            <w:top w:val="none" w:sz="0" w:space="0" w:color="auto"/>
                            <w:left w:val="none" w:sz="0" w:space="0" w:color="auto"/>
                            <w:bottom w:val="none" w:sz="0" w:space="0" w:color="auto"/>
                            <w:right w:val="none" w:sz="0" w:space="0" w:color="auto"/>
                          </w:divBdr>
                        </w:div>
                        <w:div w:id="296376720">
                          <w:marLeft w:val="0"/>
                          <w:marRight w:val="0"/>
                          <w:marTop w:val="0"/>
                          <w:marBottom w:val="0"/>
                          <w:divBdr>
                            <w:top w:val="none" w:sz="0" w:space="0" w:color="auto"/>
                            <w:left w:val="none" w:sz="0" w:space="0" w:color="auto"/>
                            <w:bottom w:val="none" w:sz="0" w:space="0" w:color="auto"/>
                            <w:right w:val="none" w:sz="0" w:space="0" w:color="auto"/>
                          </w:divBdr>
                        </w:div>
                        <w:div w:id="140122958">
                          <w:marLeft w:val="0"/>
                          <w:marRight w:val="0"/>
                          <w:marTop w:val="0"/>
                          <w:marBottom w:val="0"/>
                          <w:divBdr>
                            <w:top w:val="none" w:sz="0" w:space="0" w:color="auto"/>
                            <w:left w:val="none" w:sz="0" w:space="0" w:color="auto"/>
                            <w:bottom w:val="none" w:sz="0" w:space="0" w:color="auto"/>
                            <w:right w:val="none" w:sz="0" w:space="0" w:color="auto"/>
                          </w:divBdr>
                        </w:div>
                        <w:div w:id="1654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674">
                  <w:marLeft w:val="0"/>
                  <w:marRight w:val="0"/>
                  <w:marTop w:val="0"/>
                  <w:marBottom w:val="0"/>
                  <w:divBdr>
                    <w:top w:val="none" w:sz="0" w:space="0" w:color="auto"/>
                    <w:left w:val="none" w:sz="0" w:space="0" w:color="auto"/>
                    <w:bottom w:val="none" w:sz="0" w:space="0" w:color="auto"/>
                    <w:right w:val="none" w:sz="0" w:space="0" w:color="auto"/>
                  </w:divBdr>
                  <w:divsChild>
                    <w:div w:id="407310715">
                      <w:marLeft w:val="0"/>
                      <w:marRight w:val="0"/>
                      <w:marTop w:val="0"/>
                      <w:marBottom w:val="0"/>
                      <w:divBdr>
                        <w:top w:val="none" w:sz="0" w:space="0" w:color="auto"/>
                        <w:left w:val="none" w:sz="0" w:space="0" w:color="auto"/>
                        <w:bottom w:val="none" w:sz="0" w:space="0" w:color="auto"/>
                        <w:right w:val="none" w:sz="0" w:space="0" w:color="auto"/>
                      </w:divBdr>
                      <w:divsChild>
                        <w:div w:id="1676805224">
                          <w:marLeft w:val="0"/>
                          <w:marRight w:val="0"/>
                          <w:marTop w:val="0"/>
                          <w:marBottom w:val="300"/>
                          <w:divBdr>
                            <w:top w:val="none" w:sz="0" w:space="0" w:color="auto"/>
                            <w:left w:val="none" w:sz="0" w:space="0" w:color="auto"/>
                            <w:bottom w:val="none" w:sz="0" w:space="0" w:color="auto"/>
                            <w:right w:val="none" w:sz="0" w:space="0" w:color="auto"/>
                          </w:divBdr>
                        </w:div>
                      </w:divsChild>
                    </w:div>
                    <w:div w:id="943073875">
                      <w:marLeft w:val="0"/>
                      <w:marRight w:val="0"/>
                      <w:marTop w:val="0"/>
                      <w:marBottom w:val="0"/>
                      <w:divBdr>
                        <w:top w:val="none" w:sz="0" w:space="0" w:color="auto"/>
                        <w:left w:val="none" w:sz="0" w:space="0" w:color="auto"/>
                        <w:bottom w:val="none" w:sz="0" w:space="0" w:color="auto"/>
                        <w:right w:val="none" w:sz="0" w:space="0" w:color="auto"/>
                      </w:divBdr>
                      <w:divsChild>
                        <w:div w:id="766003884">
                          <w:marLeft w:val="0"/>
                          <w:marRight w:val="0"/>
                          <w:marTop w:val="0"/>
                          <w:marBottom w:val="300"/>
                          <w:divBdr>
                            <w:top w:val="none" w:sz="0" w:space="0" w:color="auto"/>
                            <w:left w:val="none" w:sz="0" w:space="0" w:color="auto"/>
                            <w:bottom w:val="none" w:sz="0" w:space="0" w:color="auto"/>
                            <w:right w:val="none" w:sz="0" w:space="0" w:color="auto"/>
                          </w:divBdr>
                        </w:div>
                      </w:divsChild>
                    </w:div>
                    <w:div w:id="971599423">
                      <w:marLeft w:val="0"/>
                      <w:marRight w:val="0"/>
                      <w:marTop w:val="0"/>
                      <w:marBottom w:val="0"/>
                      <w:divBdr>
                        <w:top w:val="none" w:sz="0" w:space="0" w:color="auto"/>
                        <w:left w:val="none" w:sz="0" w:space="0" w:color="auto"/>
                        <w:bottom w:val="none" w:sz="0" w:space="0" w:color="auto"/>
                        <w:right w:val="none" w:sz="0" w:space="0" w:color="auto"/>
                      </w:divBdr>
                      <w:divsChild>
                        <w:div w:id="876284930">
                          <w:marLeft w:val="0"/>
                          <w:marRight w:val="0"/>
                          <w:marTop w:val="0"/>
                          <w:marBottom w:val="300"/>
                          <w:divBdr>
                            <w:top w:val="none" w:sz="0" w:space="0" w:color="auto"/>
                            <w:left w:val="none" w:sz="0" w:space="0" w:color="auto"/>
                            <w:bottom w:val="none" w:sz="0" w:space="0" w:color="auto"/>
                            <w:right w:val="none" w:sz="0" w:space="0" w:color="auto"/>
                          </w:divBdr>
                        </w:div>
                      </w:divsChild>
                    </w:div>
                    <w:div w:id="2061241438">
                      <w:marLeft w:val="0"/>
                      <w:marRight w:val="0"/>
                      <w:marTop w:val="0"/>
                      <w:marBottom w:val="0"/>
                      <w:divBdr>
                        <w:top w:val="none" w:sz="0" w:space="0" w:color="auto"/>
                        <w:left w:val="none" w:sz="0" w:space="0" w:color="auto"/>
                        <w:bottom w:val="none" w:sz="0" w:space="0" w:color="auto"/>
                        <w:right w:val="none" w:sz="0" w:space="0" w:color="auto"/>
                      </w:divBdr>
                      <w:divsChild>
                        <w:div w:id="1339597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60650594">
          <w:marLeft w:val="0"/>
          <w:marRight w:val="0"/>
          <w:marTop w:val="0"/>
          <w:marBottom w:val="0"/>
          <w:divBdr>
            <w:top w:val="none" w:sz="0" w:space="0" w:color="auto"/>
            <w:left w:val="none" w:sz="0" w:space="0" w:color="auto"/>
            <w:bottom w:val="none" w:sz="0" w:space="0" w:color="auto"/>
            <w:right w:val="none" w:sz="0" w:space="0" w:color="auto"/>
          </w:divBdr>
          <w:divsChild>
            <w:div w:id="1712539109">
              <w:marLeft w:val="0"/>
              <w:marRight w:val="0"/>
              <w:marTop w:val="0"/>
              <w:marBottom w:val="0"/>
              <w:divBdr>
                <w:top w:val="none" w:sz="0" w:space="0" w:color="auto"/>
                <w:left w:val="none" w:sz="0" w:space="0" w:color="auto"/>
                <w:bottom w:val="none" w:sz="0" w:space="0" w:color="auto"/>
                <w:right w:val="none" w:sz="0" w:space="0" w:color="auto"/>
              </w:divBdr>
            </w:div>
            <w:div w:id="51970617">
              <w:marLeft w:val="0"/>
              <w:marRight w:val="0"/>
              <w:marTop w:val="0"/>
              <w:marBottom w:val="0"/>
              <w:divBdr>
                <w:top w:val="none" w:sz="0" w:space="0" w:color="auto"/>
                <w:left w:val="none" w:sz="0" w:space="0" w:color="auto"/>
                <w:bottom w:val="none" w:sz="0" w:space="0" w:color="auto"/>
                <w:right w:val="none" w:sz="0" w:space="0" w:color="auto"/>
              </w:divBdr>
              <w:divsChild>
                <w:div w:id="104037104">
                  <w:marLeft w:val="0"/>
                  <w:marRight w:val="0"/>
                  <w:marTop w:val="0"/>
                  <w:marBottom w:val="300"/>
                  <w:divBdr>
                    <w:top w:val="none" w:sz="0" w:space="0" w:color="auto"/>
                    <w:left w:val="none" w:sz="0" w:space="0" w:color="auto"/>
                    <w:bottom w:val="none" w:sz="0" w:space="0" w:color="auto"/>
                    <w:right w:val="none" w:sz="0" w:space="0" w:color="auto"/>
                  </w:divBdr>
                </w:div>
              </w:divsChild>
            </w:div>
            <w:div w:id="459417953">
              <w:marLeft w:val="0"/>
              <w:marRight w:val="0"/>
              <w:marTop w:val="0"/>
              <w:marBottom w:val="0"/>
              <w:divBdr>
                <w:top w:val="none" w:sz="0" w:space="0" w:color="auto"/>
                <w:left w:val="none" w:sz="0" w:space="0" w:color="auto"/>
                <w:bottom w:val="none" w:sz="0" w:space="0" w:color="auto"/>
                <w:right w:val="none" w:sz="0" w:space="0" w:color="auto"/>
              </w:divBdr>
              <w:divsChild>
                <w:div w:id="1433554620">
                  <w:marLeft w:val="0"/>
                  <w:marRight w:val="0"/>
                  <w:marTop w:val="0"/>
                  <w:marBottom w:val="300"/>
                  <w:divBdr>
                    <w:top w:val="none" w:sz="0" w:space="0" w:color="auto"/>
                    <w:left w:val="none" w:sz="0" w:space="0" w:color="auto"/>
                    <w:bottom w:val="none" w:sz="0" w:space="0" w:color="auto"/>
                    <w:right w:val="none" w:sz="0" w:space="0" w:color="auto"/>
                  </w:divBdr>
                </w:div>
              </w:divsChild>
            </w:div>
            <w:div w:id="1451970928">
              <w:marLeft w:val="0"/>
              <w:marRight w:val="0"/>
              <w:marTop w:val="0"/>
              <w:marBottom w:val="0"/>
              <w:divBdr>
                <w:top w:val="none" w:sz="0" w:space="0" w:color="auto"/>
                <w:left w:val="none" w:sz="0" w:space="0" w:color="auto"/>
                <w:bottom w:val="none" w:sz="0" w:space="0" w:color="auto"/>
                <w:right w:val="none" w:sz="0" w:space="0" w:color="auto"/>
              </w:divBdr>
              <w:divsChild>
                <w:div w:id="207954685">
                  <w:marLeft w:val="0"/>
                  <w:marRight w:val="0"/>
                  <w:marTop w:val="0"/>
                  <w:marBottom w:val="300"/>
                  <w:divBdr>
                    <w:top w:val="none" w:sz="0" w:space="0" w:color="auto"/>
                    <w:left w:val="none" w:sz="0" w:space="0" w:color="auto"/>
                    <w:bottom w:val="none" w:sz="0" w:space="0" w:color="auto"/>
                    <w:right w:val="none" w:sz="0" w:space="0" w:color="auto"/>
                  </w:divBdr>
                </w:div>
              </w:divsChild>
            </w:div>
            <w:div w:id="1185751158">
              <w:marLeft w:val="0"/>
              <w:marRight w:val="0"/>
              <w:marTop w:val="0"/>
              <w:marBottom w:val="0"/>
              <w:divBdr>
                <w:top w:val="none" w:sz="0" w:space="0" w:color="auto"/>
                <w:left w:val="none" w:sz="0" w:space="0" w:color="auto"/>
                <w:bottom w:val="none" w:sz="0" w:space="0" w:color="auto"/>
                <w:right w:val="none" w:sz="0" w:space="0" w:color="auto"/>
              </w:divBdr>
              <w:divsChild>
                <w:div w:id="1366101518">
                  <w:marLeft w:val="0"/>
                  <w:marRight w:val="0"/>
                  <w:marTop w:val="0"/>
                  <w:marBottom w:val="300"/>
                  <w:divBdr>
                    <w:top w:val="none" w:sz="0" w:space="0" w:color="auto"/>
                    <w:left w:val="none" w:sz="0" w:space="0" w:color="auto"/>
                    <w:bottom w:val="none" w:sz="0" w:space="0" w:color="auto"/>
                    <w:right w:val="none" w:sz="0" w:space="0" w:color="auto"/>
                  </w:divBdr>
                </w:div>
              </w:divsChild>
            </w:div>
            <w:div w:id="1314220775">
              <w:marLeft w:val="0"/>
              <w:marRight w:val="0"/>
              <w:marTop w:val="0"/>
              <w:marBottom w:val="0"/>
              <w:divBdr>
                <w:top w:val="none" w:sz="0" w:space="0" w:color="auto"/>
                <w:left w:val="none" w:sz="0" w:space="0" w:color="auto"/>
                <w:bottom w:val="none" w:sz="0" w:space="0" w:color="auto"/>
                <w:right w:val="none" w:sz="0" w:space="0" w:color="auto"/>
              </w:divBdr>
              <w:divsChild>
                <w:div w:id="1731802067">
                  <w:marLeft w:val="0"/>
                  <w:marRight w:val="0"/>
                  <w:marTop w:val="0"/>
                  <w:marBottom w:val="0"/>
                  <w:divBdr>
                    <w:top w:val="none" w:sz="0" w:space="0" w:color="auto"/>
                    <w:left w:val="none" w:sz="0" w:space="0" w:color="auto"/>
                    <w:bottom w:val="none" w:sz="0" w:space="0" w:color="auto"/>
                    <w:right w:val="none" w:sz="0" w:space="0" w:color="auto"/>
                  </w:divBdr>
                </w:div>
                <w:div w:id="419066988">
                  <w:marLeft w:val="0"/>
                  <w:marRight w:val="0"/>
                  <w:marTop w:val="0"/>
                  <w:marBottom w:val="0"/>
                  <w:divBdr>
                    <w:top w:val="none" w:sz="0" w:space="0" w:color="auto"/>
                    <w:left w:val="none" w:sz="0" w:space="0" w:color="auto"/>
                    <w:bottom w:val="none" w:sz="0" w:space="0" w:color="auto"/>
                    <w:right w:val="none" w:sz="0" w:space="0" w:color="auto"/>
                  </w:divBdr>
                  <w:divsChild>
                    <w:div w:id="906576039">
                      <w:marLeft w:val="0"/>
                      <w:marRight w:val="0"/>
                      <w:marTop w:val="0"/>
                      <w:marBottom w:val="300"/>
                      <w:divBdr>
                        <w:top w:val="none" w:sz="0" w:space="0" w:color="auto"/>
                        <w:left w:val="none" w:sz="0" w:space="0" w:color="auto"/>
                        <w:bottom w:val="none" w:sz="0" w:space="0" w:color="auto"/>
                        <w:right w:val="none" w:sz="0" w:space="0" w:color="auto"/>
                      </w:divBdr>
                    </w:div>
                    <w:div w:id="563679714">
                      <w:marLeft w:val="0"/>
                      <w:marRight w:val="0"/>
                      <w:marTop w:val="0"/>
                      <w:marBottom w:val="0"/>
                      <w:divBdr>
                        <w:top w:val="none" w:sz="0" w:space="0" w:color="auto"/>
                        <w:left w:val="none" w:sz="0" w:space="0" w:color="auto"/>
                        <w:bottom w:val="none" w:sz="0" w:space="0" w:color="auto"/>
                        <w:right w:val="none" w:sz="0" w:space="0" w:color="auto"/>
                      </w:divBdr>
                      <w:divsChild>
                        <w:div w:id="14602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5435">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7050198">
              <w:marLeft w:val="0"/>
              <w:marRight w:val="0"/>
              <w:marTop w:val="0"/>
              <w:marBottom w:val="0"/>
              <w:divBdr>
                <w:top w:val="none" w:sz="0" w:space="0" w:color="auto"/>
                <w:left w:val="none" w:sz="0" w:space="0" w:color="auto"/>
                <w:bottom w:val="none" w:sz="0" w:space="0" w:color="auto"/>
                <w:right w:val="none" w:sz="0" w:space="0" w:color="auto"/>
              </w:divBdr>
              <w:divsChild>
                <w:div w:id="933896473">
                  <w:marLeft w:val="0"/>
                  <w:marRight w:val="0"/>
                  <w:marTop w:val="0"/>
                  <w:marBottom w:val="300"/>
                  <w:divBdr>
                    <w:top w:val="none" w:sz="0" w:space="0" w:color="auto"/>
                    <w:left w:val="none" w:sz="0" w:space="0" w:color="auto"/>
                    <w:bottom w:val="none" w:sz="0" w:space="0" w:color="auto"/>
                    <w:right w:val="none" w:sz="0" w:space="0" w:color="auto"/>
                  </w:divBdr>
                </w:div>
              </w:divsChild>
            </w:div>
            <w:div w:id="972369610">
              <w:marLeft w:val="0"/>
              <w:marRight w:val="0"/>
              <w:marTop w:val="0"/>
              <w:marBottom w:val="0"/>
              <w:divBdr>
                <w:top w:val="none" w:sz="0" w:space="0" w:color="auto"/>
                <w:left w:val="none" w:sz="0" w:space="0" w:color="auto"/>
                <w:bottom w:val="none" w:sz="0" w:space="0" w:color="auto"/>
                <w:right w:val="none" w:sz="0" w:space="0" w:color="auto"/>
              </w:divBdr>
              <w:divsChild>
                <w:div w:id="918947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1194045">
          <w:marLeft w:val="0"/>
          <w:marRight w:val="0"/>
          <w:marTop w:val="0"/>
          <w:marBottom w:val="0"/>
          <w:divBdr>
            <w:top w:val="none" w:sz="0" w:space="0" w:color="auto"/>
            <w:left w:val="none" w:sz="0" w:space="0" w:color="auto"/>
            <w:bottom w:val="none" w:sz="0" w:space="0" w:color="auto"/>
            <w:right w:val="none" w:sz="0" w:space="0" w:color="auto"/>
          </w:divBdr>
          <w:divsChild>
            <w:div w:id="15180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503714/" TargetMode="External"/><Relationship Id="rId21" Type="http://schemas.openxmlformats.org/officeDocument/2006/relationships/hyperlink" Target="http://base.garant.ru/57503714/" TargetMode="External"/><Relationship Id="rId34" Type="http://schemas.openxmlformats.org/officeDocument/2006/relationships/hyperlink" Target="http://base.garant.ru/57503714/" TargetMode="External"/><Relationship Id="rId42" Type="http://schemas.openxmlformats.org/officeDocument/2006/relationships/hyperlink" Target="http://base.garant.ru/57503714/" TargetMode="External"/><Relationship Id="rId47" Type="http://schemas.openxmlformats.org/officeDocument/2006/relationships/hyperlink" Target="http://base.garant.ru/55170507/" TargetMode="External"/><Relationship Id="rId50" Type="http://schemas.openxmlformats.org/officeDocument/2006/relationships/hyperlink" Target="http://base.garant.ru/70864706/" TargetMode="External"/><Relationship Id="rId55" Type="http://schemas.openxmlformats.org/officeDocument/2006/relationships/hyperlink" Target="http://base.garant.ru/57503714/" TargetMode="External"/><Relationship Id="rId63" Type="http://schemas.openxmlformats.org/officeDocument/2006/relationships/hyperlink" Target="http://base.garant.ru/70864706/" TargetMode="External"/><Relationship Id="rId68" Type="http://schemas.openxmlformats.org/officeDocument/2006/relationships/hyperlink" Target="http://base.garant.ru/57503714/" TargetMode="External"/><Relationship Id="rId76" Type="http://schemas.openxmlformats.org/officeDocument/2006/relationships/hyperlink" Target="http://base.garant.ru/57503714/" TargetMode="External"/><Relationship Id="rId84" Type="http://schemas.openxmlformats.org/officeDocument/2006/relationships/hyperlink" Target="http://base.garant.ru/57503714/" TargetMode="External"/><Relationship Id="rId89" Type="http://schemas.openxmlformats.org/officeDocument/2006/relationships/hyperlink" Target="http://base.garant.ru/70864706/" TargetMode="External"/><Relationship Id="rId97" Type="http://schemas.openxmlformats.org/officeDocument/2006/relationships/fontTable" Target="fontTable.xml"/><Relationship Id="rId7" Type="http://schemas.openxmlformats.org/officeDocument/2006/relationships/hyperlink" Target="http://base.garant.ru/70392898/" TargetMode="External"/><Relationship Id="rId71" Type="http://schemas.openxmlformats.org/officeDocument/2006/relationships/hyperlink" Target="http://base.garant.ru/70864706/" TargetMode="External"/><Relationship Id="rId92" Type="http://schemas.openxmlformats.org/officeDocument/2006/relationships/hyperlink" Target="http://base.garant.ru/57503714/" TargetMode="External"/><Relationship Id="rId2" Type="http://schemas.openxmlformats.org/officeDocument/2006/relationships/settings" Target="settings.xml"/><Relationship Id="rId16" Type="http://schemas.openxmlformats.org/officeDocument/2006/relationships/hyperlink" Target="http://base.garant.ru/55171359/" TargetMode="External"/><Relationship Id="rId29" Type="http://schemas.openxmlformats.org/officeDocument/2006/relationships/hyperlink" Target="http://base.garant.ru/70864706/" TargetMode="External"/><Relationship Id="rId11" Type="http://schemas.openxmlformats.org/officeDocument/2006/relationships/hyperlink" Target="http://base.garant.ru/55270507/" TargetMode="External"/><Relationship Id="rId24" Type="http://schemas.openxmlformats.org/officeDocument/2006/relationships/hyperlink" Target="http://base.garant.ru/57503714/" TargetMode="External"/><Relationship Id="rId32" Type="http://schemas.openxmlformats.org/officeDocument/2006/relationships/hyperlink" Target="http://base.garant.ru/57503714/" TargetMode="External"/><Relationship Id="rId37" Type="http://schemas.openxmlformats.org/officeDocument/2006/relationships/hyperlink" Target="http://base.garant.ru/57503714/" TargetMode="External"/><Relationship Id="rId40" Type="http://schemas.openxmlformats.org/officeDocument/2006/relationships/hyperlink" Target="http://base.garant.ru/57503714/" TargetMode="External"/><Relationship Id="rId45" Type="http://schemas.openxmlformats.org/officeDocument/2006/relationships/hyperlink" Target="http://base.garant.ru/70864706/" TargetMode="External"/><Relationship Id="rId53" Type="http://schemas.openxmlformats.org/officeDocument/2006/relationships/hyperlink" Target="http://base.garant.ru/57503714/" TargetMode="External"/><Relationship Id="rId58" Type="http://schemas.openxmlformats.org/officeDocument/2006/relationships/hyperlink" Target="http://base.garant.ru/70864706/" TargetMode="External"/><Relationship Id="rId66" Type="http://schemas.openxmlformats.org/officeDocument/2006/relationships/hyperlink" Target="http://base.garant.ru/57503714/" TargetMode="External"/><Relationship Id="rId74" Type="http://schemas.openxmlformats.org/officeDocument/2006/relationships/hyperlink" Target="http://base.garant.ru/57503714/" TargetMode="External"/><Relationship Id="rId79" Type="http://schemas.openxmlformats.org/officeDocument/2006/relationships/hyperlink" Target="http://base.garant.ru/70864706/" TargetMode="External"/><Relationship Id="rId87" Type="http://schemas.openxmlformats.org/officeDocument/2006/relationships/hyperlink" Target="http://base.garant.ru/70864706/" TargetMode="External"/><Relationship Id="rId5" Type="http://schemas.openxmlformats.org/officeDocument/2006/relationships/hyperlink" Target="http://base.garant.ru/57503714/" TargetMode="External"/><Relationship Id="rId61" Type="http://schemas.openxmlformats.org/officeDocument/2006/relationships/hyperlink" Target="http://base.garant.ru/70864706/" TargetMode="External"/><Relationship Id="rId82" Type="http://schemas.openxmlformats.org/officeDocument/2006/relationships/hyperlink" Target="http://base.garant.ru/55170507/" TargetMode="External"/><Relationship Id="rId90" Type="http://schemas.openxmlformats.org/officeDocument/2006/relationships/hyperlink" Target="http://base.garant.ru/57503714/" TargetMode="External"/><Relationship Id="rId95" Type="http://schemas.openxmlformats.org/officeDocument/2006/relationships/hyperlink" Target="http://base.garant.ru/70291362/13/" TargetMode="External"/><Relationship Id="rId19" Type="http://schemas.openxmlformats.org/officeDocument/2006/relationships/hyperlink" Target="http://base.garant.ru/55170507/" TargetMode="External"/><Relationship Id="rId14" Type="http://schemas.openxmlformats.org/officeDocument/2006/relationships/hyperlink" Target="http://base.garant.ru/71173602/" TargetMode="External"/><Relationship Id="rId22" Type="http://schemas.openxmlformats.org/officeDocument/2006/relationships/hyperlink" Target="http://base.garant.ru/55170507/" TargetMode="External"/><Relationship Id="rId27" Type="http://schemas.openxmlformats.org/officeDocument/2006/relationships/hyperlink" Target="http://base.garant.ru/70864706/" TargetMode="External"/><Relationship Id="rId30" Type="http://schemas.openxmlformats.org/officeDocument/2006/relationships/hyperlink" Target="http://base.garant.ru/57503714/" TargetMode="External"/><Relationship Id="rId35" Type="http://schemas.openxmlformats.org/officeDocument/2006/relationships/hyperlink" Target="http://base.garant.ru/10103000/" TargetMode="External"/><Relationship Id="rId43" Type="http://schemas.openxmlformats.org/officeDocument/2006/relationships/hyperlink" Target="http://base.garant.ru/70864706/" TargetMode="External"/><Relationship Id="rId48" Type="http://schemas.openxmlformats.org/officeDocument/2006/relationships/hyperlink" Target="http://base.garant.ru/70864706/" TargetMode="External"/><Relationship Id="rId56" Type="http://schemas.openxmlformats.org/officeDocument/2006/relationships/hyperlink" Target="http://base.garant.ru/70864706/" TargetMode="External"/><Relationship Id="rId64" Type="http://schemas.openxmlformats.org/officeDocument/2006/relationships/hyperlink" Target="http://base.garant.ru/57503714/" TargetMode="External"/><Relationship Id="rId69" Type="http://schemas.openxmlformats.org/officeDocument/2006/relationships/hyperlink" Target="http://base.garant.ru/70864706/" TargetMode="External"/><Relationship Id="rId77" Type="http://schemas.openxmlformats.org/officeDocument/2006/relationships/hyperlink" Target="http://base.garant.ru/70864706/" TargetMode="External"/><Relationship Id="rId8" Type="http://schemas.openxmlformats.org/officeDocument/2006/relationships/hyperlink" Target="http://base.garant.ru/70429496/" TargetMode="External"/><Relationship Id="rId51" Type="http://schemas.openxmlformats.org/officeDocument/2006/relationships/hyperlink" Target="http://base.garant.ru/57503714/" TargetMode="External"/><Relationship Id="rId72" Type="http://schemas.openxmlformats.org/officeDocument/2006/relationships/hyperlink" Target="http://base.garant.ru/57503714/" TargetMode="External"/><Relationship Id="rId80" Type="http://schemas.openxmlformats.org/officeDocument/2006/relationships/hyperlink" Target="http://base.garant.ru/57503714/" TargetMode="External"/><Relationship Id="rId85" Type="http://schemas.openxmlformats.org/officeDocument/2006/relationships/hyperlink" Target="http://base.garant.ru/70882488/" TargetMode="External"/><Relationship Id="rId93" Type="http://schemas.openxmlformats.org/officeDocument/2006/relationships/hyperlink" Target="http://base.garant.ru/70291362/1/"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base.garant.ru/55170507/" TargetMode="External"/><Relationship Id="rId17" Type="http://schemas.openxmlformats.org/officeDocument/2006/relationships/hyperlink" Target="http://base.garant.ru/70864706/" TargetMode="External"/><Relationship Id="rId25" Type="http://schemas.openxmlformats.org/officeDocument/2006/relationships/hyperlink" Target="http://base.garant.ru/70864706/" TargetMode="External"/><Relationship Id="rId33" Type="http://schemas.openxmlformats.org/officeDocument/2006/relationships/hyperlink" Target="http://base.garant.ru/70864706/" TargetMode="External"/><Relationship Id="rId38" Type="http://schemas.openxmlformats.org/officeDocument/2006/relationships/hyperlink" Target="http://base.garant.ru/10103000/" TargetMode="External"/><Relationship Id="rId46" Type="http://schemas.openxmlformats.org/officeDocument/2006/relationships/hyperlink" Target="http://base.garant.ru/57503714/" TargetMode="External"/><Relationship Id="rId59" Type="http://schemas.openxmlformats.org/officeDocument/2006/relationships/hyperlink" Target="http://base.garant.ru/57503714/" TargetMode="External"/><Relationship Id="rId67" Type="http://schemas.openxmlformats.org/officeDocument/2006/relationships/hyperlink" Target="http://base.garant.ru/70864706/" TargetMode="External"/><Relationship Id="rId20" Type="http://schemas.openxmlformats.org/officeDocument/2006/relationships/hyperlink" Target="http://base.garant.ru/70864706/" TargetMode="External"/><Relationship Id="rId41" Type="http://schemas.openxmlformats.org/officeDocument/2006/relationships/hyperlink" Target="http://base.garant.ru/70864706/" TargetMode="External"/><Relationship Id="rId54" Type="http://schemas.openxmlformats.org/officeDocument/2006/relationships/hyperlink" Target="http://base.garant.ru/70864706/" TargetMode="External"/><Relationship Id="rId62" Type="http://schemas.openxmlformats.org/officeDocument/2006/relationships/hyperlink" Target="http://base.garant.ru/57503714/" TargetMode="External"/><Relationship Id="rId70" Type="http://schemas.openxmlformats.org/officeDocument/2006/relationships/hyperlink" Target="http://base.garant.ru/70864706/" TargetMode="External"/><Relationship Id="rId75" Type="http://schemas.openxmlformats.org/officeDocument/2006/relationships/hyperlink" Target="http://base.garant.ru/70864706/" TargetMode="External"/><Relationship Id="rId83" Type="http://schemas.openxmlformats.org/officeDocument/2006/relationships/hyperlink" Target="http://base.garant.ru/70864706/" TargetMode="External"/><Relationship Id="rId88" Type="http://schemas.openxmlformats.org/officeDocument/2006/relationships/hyperlink" Target="http://base.garant.ru/57503714/" TargetMode="External"/><Relationship Id="rId91" Type="http://schemas.openxmlformats.org/officeDocument/2006/relationships/hyperlink" Target="http://base.garant.ru/70864706/" TargetMode="External"/><Relationship Id="rId96" Type="http://schemas.openxmlformats.org/officeDocument/2006/relationships/hyperlink" Target="http://base.garant.ru/55170507/"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5" Type="http://schemas.openxmlformats.org/officeDocument/2006/relationships/hyperlink" Target="http://base.garant.ru/71173602/" TargetMode="External"/><Relationship Id="rId23" Type="http://schemas.openxmlformats.org/officeDocument/2006/relationships/hyperlink" Target="http://base.garant.ru/70864706/" TargetMode="External"/><Relationship Id="rId28" Type="http://schemas.openxmlformats.org/officeDocument/2006/relationships/hyperlink" Target="http://base.garant.ru/57503714/" TargetMode="External"/><Relationship Id="rId36" Type="http://schemas.openxmlformats.org/officeDocument/2006/relationships/hyperlink" Target="http://base.garant.ru/70864706/" TargetMode="External"/><Relationship Id="rId49" Type="http://schemas.openxmlformats.org/officeDocument/2006/relationships/hyperlink" Target="http://base.garant.ru/57503714/" TargetMode="External"/><Relationship Id="rId57" Type="http://schemas.openxmlformats.org/officeDocument/2006/relationships/hyperlink" Target="http://base.garant.ru/57503714/" TargetMode="External"/><Relationship Id="rId10" Type="http://schemas.openxmlformats.org/officeDocument/2006/relationships/hyperlink" Target="http://base.garant.ru/55170507/" TargetMode="External"/><Relationship Id="rId31" Type="http://schemas.openxmlformats.org/officeDocument/2006/relationships/hyperlink" Target="http://base.garant.ru/70864706/" TargetMode="External"/><Relationship Id="rId44" Type="http://schemas.openxmlformats.org/officeDocument/2006/relationships/hyperlink" Target="http://base.garant.ru/57503714/" TargetMode="External"/><Relationship Id="rId52" Type="http://schemas.openxmlformats.org/officeDocument/2006/relationships/hyperlink" Target="http://base.garant.ru/70864706/" TargetMode="External"/><Relationship Id="rId60" Type="http://schemas.openxmlformats.org/officeDocument/2006/relationships/hyperlink" Target="http://base.garant.ru/55171359/" TargetMode="External"/><Relationship Id="rId65" Type="http://schemas.openxmlformats.org/officeDocument/2006/relationships/hyperlink" Target="http://base.garant.ru/70864706/" TargetMode="External"/><Relationship Id="rId73" Type="http://schemas.openxmlformats.org/officeDocument/2006/relationships/hyperlink" Target="http://base.garant.ru/70864706/" TargetMode="External"/><Relationship Id="rId78" Type="http://schemas.openxmlformats.org/officeDocument/2006/relationships/hyperlink" Target="http://base.garant.ru/57503714/" TargetMode="External"/><Relationship Id="rId81" Type="http://schemas.openxmlformats.org/officeDocument/2006/relationships/hyperlink" Target="http://base.garant.ru/70291362/1/" TargetMode="External"/><Relationship Id="rId86" Type="http://schemas.openxmlformats.org/officeDocument/2006/relationships/hyperlink" Target="http://base.garant.ru/70882488/" TargetMode="External"/><Relationship Id="rId94" Type="http://schemas.openxmlformats.org/officeDocument/2006/relationships/hyperlink" Target="http://base.garant.ru/70291362/2/" TargetMode="External"/><Relationship Id="rId4" Type="http://schemas.openxmlformats.org/officeDocument/2006/relationships/hyperlink" Target="http://base.garant.ru/70864706/" TargetMode="External"/><Relationship Id="rId9" Type="http://schemas.openxmlformats.org/officeDocument/2006/relationships/hyperlink" Target="http://base.garant.ru/70429496/" TargetMode="External"/><Relationship Id="rId13" Type="http://schemas.openxmlformats.org/officeDocument/2006/relationships/hyperlink" Target="http://base.garant.ru/5632903/" TargetMode="External"/><Relationship Id="rId18" Type="http://schemas.openxmlformats.org/officeDocument/2006/relationships/hyperlink" Target="http://base.garant.ru/57503714/" TargetMode="External"/><Relationship Id="rId39" Type="http://schemas.openxmlformats.org/officeDocument/2006/relationships/hyperlink" Target="http://base.garant.ru/70864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18568</Words>
  <Characters>105844</Characters>
  <Application>Microsoft Office Word</Application>
  <DocSecurity>0</DocSecurity>
  <Lines>882</Lines>
  <Paragraphs>248</Paragraphs>
  <ScaleCrop>false</ScaleCrop>
  <Company>Reanimator Extreme Edition</Company>
  <LinksUpToDate>false</LinksUpToDate>
  <CharactersWithSpaces>124164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2015-11-17T11:39:00Z</dcterms:created>
  <dcterms:modified xsi:type="dcterms:W3CDTF">2015-11-17T11:40:00Z</dcterms:modified>
</cp:coreProperties>
</file>